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E6F6" w14:textId="77777777" w:rsidR="00DD4314" w:rsidRPr="007E4CE5" w:rsidRDefault="00DD4314">
      <w:pPr>
        <w:rPr>
          <w:rFonts w:cstheme="minorHAnsi"/>
          <w:b/>
          <w:bCs/>
          <w:color w:val="005E66"/>
          <w:sz w:val="20"/>
          <w:szCs w:val="20"/>
        </w:rPr>
      </w:pPr>
    </w:p>
    <w:p w14:paraId="7E3C7169" w14:textId="77777777" w:rsidR="00DD4314" w:rsidRPr="007E4CE5" w:rsidRDefault="00DD4314">
      <w:pPr>
        <w:rPr>
          <w:rFonts w:cstheme="minorHAnsi"/>
          <w:b/>
          <w:bCs/>
          <w:color w:val="005E66"/>
          <w:sz w:val="20"/>
          <w:szCs w:val="20"/>
        </w:rPr>
      </w:pPr>
    </w:p>
    <w:p w14:paraId="22510C0A" w14:textId="560B7177" w:rsidR="00932558" w:rsidRPr="007E4CE5" w:rsidRDefault="00932558">
      <w:pPr>
        <w:rPr>
          <w:rFonts w:cstheme="minorHAnsi"/>
        </w:rPr>
      </w:pPr>
    </w:p>
    <w:p w14:paraId="2D3DA64A" w14:textId="6CBA15D5" w:rsidR="00932558" w:rsidRPr="007E4CE5" w:rsidRDefault="001A271C" w:rsidP="007E4CE5">
      <w:pPr>
        <w:rPr>
          <w:rFonts w:cstheme="minorHAnsi"/>
          <w:color w:val="005E66"/>
          <w:sz w:val="32"/>
          <w:szCs w:val="32"/>
        </w:rPr>
      </w:pPr>
      <w:bookmarkStart w:id="0" w:name="_Hlk111628838"/>
      <w:r w:rsidRPr="007E4CE5">
        <w:rPr>
          <w:rFonts w:cstheme="minorHAnsi"/>
          <w:b/>
          <w:bCs/>
          <w:color w:val="005E66"/>
          <w:sz w:val="28"/>
          <w:szCs w:val="28"/>
        </w:rPr>
        <w:t>Compensation Measures for Nurses Trained Outside of Ireland Leading to Registration: Aptitude Test</w:t>
      </w:r>
    </w:p>
    <w:bookmarkEnd w:id="0"/>
    <w:p w14:paraId="37785109" w14:textId="7F8C2484" w:rsidR="000D7C83" w:rsidRDefault="001A271C" w:rsidP="00353A0C">
      <w:pPr>
        <w:spacing w:after="60" w:line="276" w:lineRule="auto"/>
        <w:jc w:val="center"/>
        <w:rPr>
          <w:rFonts w:cstheme="minorHAnsi"/>
          <w:color w:val="005E66"/>
          <w:sz w:val="24"/>
          <w:szCs w:val="24"/>
        </w:rPr>
      </w:pPr>
      <w:r w:rsidRPr="007E4CE5">
        <w:rPr>
          <w:rFonts w:cstheme="minorHAnsi"/>
          <w:b/>
          <w:bCs/>
          <w:color w:val="005E66"/>
          <w:sz w:val="28"/>
          <w:szCs w:val="28"/>
        </w:rPr>
        <w:t>Application Form</w:t>
      </w:r>
      <w:r w:rsidR="000D7C83" w:rsidRPr="007E4CE5">
        <w:rPr>
          <w:rFonts w:cstheme="minorHAnsi"/>
          <w:color w:val="005E66"/>
          <w:sz w:val="24"/>
          <w:szCs w:val="24"/>
        </w:rPr>
        <w:tab/>
      </w:r>
    </w:p>
    <w:p w14:paraId="3E61CA2C" w14:textId="77777777" w:rsidR="007E4CE5" w:rsidRPr="007E4CE5" w:rsidRDefault="007E4CE5" w:rsidP="00353A0C">
      <w:pPr>
        <w:spacing w:after="60" w:line="276" w:lineRule="auto"/>
        <w:jc w:val="center"/>
        <w:rPr>
          <w:rFonts w:cstheme="minorHAnsi"/>
          <w:color w:val="404040" w:themeColor="text1" w:themeTint="BF"/>
          <w:sz w:val="20"/>
          <w:szCs w:val="20"/>
        </w:rPr>
      </w:pPr>
    </w:p>
    <w:p w14:paraId="0A8E388D" w14:textId="3A5919D3" w:rsidR="00366415" w:rsidRPr="007E4CE5" w:rsidRDefault="007E4CE5">
      <w:pPr>
        <w:rPr>
          <w:rFonts w:cstheme="minorHAnsi"/>
          <w:color w:val="DEE3E2"/>
          <w:sz w:val="20"/>
          <w:szCs w:val="20"/>
          <w14:textOutline w14:w="19050" w14:cap="rnd" w14:cmpd="sng" w14:algn="ctr">
            <w14:solidFill>
              <w14:srgbClr w14:val="005E66"/>
            </w14:solidFill>
            <w14:prstDash w14:val="solid"/>
            <w14:bevel/>
          </w14:textOutline>
        </w:rPr>
      </w:pPr>
      <w:r w:rsidRPr="00403EFA">
        <w:rPr>
          <w:rFonts w:cstheme="minorHAnsi"/>
          <w:b/>
          <w:bCs/>
          <w:color w:val="005E66"/>
          <w:sz w:val="24"/>
          <w:szCs w:val="24"/>
        </w:rPr>
        <w:t>*</w:t>
      </w:r>
      <w:r w:rsidRPr="004F34FE">
        <w:rPr>
          <w:rFonts w:cstheme="minorHAnsi"/>
          <w:b/>
          <w:bCs/>
          <w:color w:val="005E66"/>
        </w:rPr>
        <w:t xml:space="preserve">PLEASE NOTE: Form to be completed in word and submitted to </w:t>
      </w:r>
      <w:hyperlink r:id="rId12" w:history="1">
        <w:r w:rsidRPr="004F34FE">
          <w:rPr>
            <w:rStyle w:val="Hyperlink"/>
            <w:rFonts w:cstheme="minorHAnsi"/>
            <w:b/>
            <w:bCs/>
          </w:rPr>
          <w:t>education</w:t>
        </w:r>
        <w:r w:rsidR="00A66710">
          <w:rPr>
            <w:rStyle w:val="Hyperlink"/>
            <w:rFonts w:cstheme="minorHAnsi"/>
            <w:b/>
            <w:bCs/>
          </w:rPr>
          <w:t>andguidance</w:t>
        </w:r>
        <w:r w:rsidRPr="004F34FE">
          <w:rPr>
            <w:rStyle w:val="Hyperlink"/>
            <w:rFonts w:cstheme="minorHAnsi"/>
            <w:b/>
            <w:bCs/>
          </w:rPr>
          <w:t>@nmbi.ie</w:t>
        </w:r>
      </w:hyperlink>
    </w:p>
    <w:p w14:paraId="45D3F483" w14:textId="77777777" w:rsidR="0059069C" w:rsidRDefault="0059069C" w:rsidP="007E4CE5">
      <w:pPr>
        <w:rPr>
          <w:rFonts w:cstheme="minorHAnsi"/>
          <w:b/>
          <w:bCs/>
          <w:color w:val="005E66"/>
        </w:rPr>
      </w:pPr>
    </w:p>
    <w:p w14:paraId="0FBC94FF" w14:textId="22237889" w:rsidR="00A902B1" w:rsidRPr="007E4CE5" w:rsidRDefault="00A902B1" w:rsidP="007E4CE5">
      <w:pPr>
        <w:rPr>
          <w:rFonts w:cstheme="minorHAnsi"/>
          <w:b/>
          <w:bCs/>
          <w:color w:val="005E66"/>
        </w:rPr>
      </w:pPr>
      <w:r w:rsidRPr="007E4CE5">
        <w:rPr>
          <w:rFonts w:cstheme="minorHAnsi"/>
          <w:b/>
          <w:bCs/>
          <w:color w:val="005E66"/>
        </w:rPr>
        <w:t>CONTACT INFORMATION</w:t>
      </w:r>
    </w:p>
    <w:tbl>
      <w:tblPr>
        <w:tblStyle w:val="TableGrid"/>
        <w:tblW w:w="0" w:type="auto"/>
        <w:tblBorders>
          <w:top w:val="single" w:sz="4" w:space="0" w:color="005E66"/>
          <w:left w:val="single" w:sz="4" w:space="0" w:color="005E66"/>
          <w:bottom w:val="single" w:sz="4" w:space="0" w:color="005E66"/>
          <w:right w:val="single" w:sz="4" w:space="0" w:color="005E66"/>
          <w:insideH w:val="single" w:sz="4" w:space="0" w:color="005E66"/>
          <w:insideV w:val="single" w:sz="4" w:space="0" w:color="005E66"/>
        </w:tblBorders>
        <w:tblLook w:val="04A0" w:firstRow="1" w:lastRow="0" w:firstColumn="1" w:lastColumn="0" w:noHBand="0" w:noVBand="1"/>
      </w:tblPr>
      <w:tblGrid>
        <w:gridCol w:w="4094"/>
        <w:gridCol w:w="4922"/>
      </w:tblGrid>
      <w:tr w:rsidR="00A902B1" w:rsidRPr="0059069C" w14:paraId="49599A7F" w14:textId="77777777" w:rsidTr="00D66A89">
        <w:tc>
          <w:tcPr>
            <w:tcW w:w="4094" w:type="dxa"/>
            <w:shd w:val="clear" w:color="auto" w:fill="DEE3E2"/>
          </w:tcPr>
          <w:p w14:paraId="6E7BBEE2" w14:textId="1610028E" w:rsidR="00A902B1" w:rsidRPr="0059069C" w:rsidRDefault="007E4CE5" w:rsidP="00F03D5B">
            <w:pPr>
              <w:spacing w:before="60" w:after="60"/>
              <w:rPr>
                <w:rFonts w:cstheme="minorHAnsi"/>
                <w:b/>
                <w:bCs/>
                <w:color w:val="262626" w:themeColor="text1" w:themeTint="D9"/>
              </w:rPr>
            </w:pPr>
            <w:r w:rsidRPr="0059069C">
              <w:rPr>
                <w:rFonts w:cstheme="minorHAnsi"/>
                <w:b/>
                <w:bCs/>
                <w:color w:val="262626" w:themeColor="text1" w:themeTint="D9"/>
              </w:rPr>
              <w:t xml:space="preserve">Aptitude Test </w:t>
            </w:r>
            <w:r w:rsidR="00843C48" w:rsidRPr="0059069C">
              <w:rPr>
                <w:rFonts w:cstheme="minorHAnsi"/>
                <w:b/>
                <w:bCs/>
                <w:color w:val="262626" w:themeColor="text1" w:themeTint="D9"/>
              </w:rPr>
              <w:t>P</w:t>
            </w:r>
            <w:r w:rsidR="00A902B1" w:rsidRPr="0059069C">
              <w:rPr>
                <w:rFonts w:cstheme="minorHAnsi"/>
                <w:b/>
                <w:bCs/>
                <w:color w:val="262626" w:themeColor="text1" w:themeTint="D9"/>
              </w:rPr>
              <w:t>rovider</w:t>
            </w:r>
            <w:r w:rsidR="00D66A89" w:rsidRPr="0059069C">
              <w:rPr>
                <w:rFonts w:cstheme="minorHAnsi"/>
                <w:b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4922" w:type="dxa"/>
          </w:tcPr>
          <w:p w14:paraId="1C56CF40" w14:textId="77777777" w:rsidR="00A902B1" w:rsidRPr="0059069C" w:rsidRDefault="00A902B1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A902B1" w:rsidRPr="0059069C" w14:paraId="79EC4E18" w14:textId="77777777" w:rsidTr="00D66A89">
        <w:tc>
          <w:tcPr>
            <w:tcW w:w="4094" w:type="dxa"/>
            <w:shd w:val="clear" w:color="auto" w:fill="DEE3E2"/>
          </w:tcPr>
          <w:p w14:paraId="0D88E896" w14:textId="74C4A92E" w:rsidR="00A902B1" w:rsidRPr="0059069C" w:rsidRDefault="00A902B1" w:rsidP="00F03D5B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Address</w:t>
            </w:r>
          </w:p>
        </w:tc>
        <w:tc>
          <w:tcPr>
            <w:tcW w:w="4922" w:type="dxa"/>
          </w:tcPr>
          <w:p w14:paraId="584F6BED" w14:textId="77777777" w:rsidR="00A902B1" w:rsidRPr="0059069C" w:rsidRDefault="00A902B1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7BCBA06D" w14:textId="77777777" w:rsidTr="00D66A89">
        <w:tc>
          <w:tcPr>
            <w:tcW w:w="4094" w:type="dxa"/>
            <w:shd w:val="clear" w:color="auto" w:fill="DEE3E2"/>
          </w:tcPr>
          <w:p w14:paraId="30F3295E" w14:textId="67286C68" w:rsidR="00D66A89" w:rsidRPr="0059069C" w:rsidRDefault="00D66A89" w:rsidP="00D66A89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Phone number</w:t>
            </w:r>
          </w:p>
        </w:tc>
        <w:tc>
          <w:tcPr>
            <w:tcW w:w="4922" w:type="dxa"/>
          </w:tcPr>
          <w:p w14:paraId="7B86C1F4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6EBF0AA6" w14:textId="77777777" w:rsidTr="00D66A89">
        <w:tc>
          <w:tcPr>
            <w:tcW w:w="4094" w:type="dxa"/>
            <w:shd w:val="clear" w:color="auto" w:fill="DEE3E2"/>
          </w:tcPr>
          <w:p w14:paraId="1362EFB4" w14:textId="14D3BF54" w:rsidR="00D66A89" w:rsidRPr="0059069C" w:rsidRDefault="00D66A89" w:rsidP="00D66A89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Email</w:t>
            </w:r>
          </w:p>
        </w:tc>
        <w:tc>
          <w:tcPr>
            <w:tcW w:w="4922" w:type="dxa"/>
          </w:tcPr>
          <w:p w14:paraId="559275D3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347C8AAB" w14:textId="77777777" w:rsidTr="00D66A89">
        <w:tc>
          <w:tcPr>
            <w:tcW w:w="4094" w:type="dxa"/>
            <w:shd w:val="clear" w:color="auto" w:fill="DEE3E2"/>
          </w:tcPr>
          <w:p w14:paraId="797CD73E" w14:textId="0C2BA47F" w:rsidR="00D66A89" w:rsidRPr="0059069C" w:rsidRDefault="00D66A89" w:rsidP="00D66A89">
            <w:pPr>
              <w:spacing w:before="60" w:after="60"/>
              <w:rPr>
                <w:rFonts w:cstheme="minorHAnsi"/>
                <w:b/>
                <w:bCs/>
                <w:color w:val="262626" w:themeColor="text1" w:themeTint="D9"/>
              </w:rPr>
            </w:pPr>
            <w:r w:rsidRPr="0059069C">
              <w:rPr>
                <w:rFonts w:cstheme="minorHAnsi"/>
                <w:b/>
                <w:bCs/>
                <w:color w:val="262626" w:themeColor="text1" w:themeTint="D9"/>
              </w:rPr>
              <w:t>Head of Department/School</w:t>
            </w:r>
          </w:p>
        </w:tc>
        <w:tc>
          <w:tcPr>
            <w:tcW w:w="4922" w:type="dxa"/>
          </w:tcPr>
          <w:p w14:paraId="455A4E59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389F3F25" w14:textId="77777777" w:rsidTr="00D66A89">
        <w:tc>
          <w:tcPr>
            <w:tcW w:w="4094" w:type="dxa"/>
            <w:shd w:val="clear" w:color="auto" w:fill="DEE3E2"/>
          </w:tcPr>
          <w:p w14:paraId="2E8B19F5" w14:textId="45716E6F" w:rsidR="00D66A89" w:rsidRPr="0059069C" w:rsidRDefault="00D66A89" w:rsidP="00D66A89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Address</w:t>
            </w:r>
          </w:p>
        </w:tc>
        <w:tc>
          <w:tcPr>
            <w:tcW w:w="4922" w:type="dxa"/>
          </w:tcPr>
          <w:p w14:paraId="296F9476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119506A1" w14:textId="77777777" w:rsidTr="00D66A89">
        <w:tc>
          <w:tcPr>
            <w:tcW w:w="4094" w:type="dxa"/>
            <w:shd w:val="clear" w:color="auto" w:fill="DEE3E2"/>
          </w:tcPr>
          <w:p w14:paraId="28E08FE6" w14:textId="2FE697DC" w:rsidR="00D66A89" w:rsidRPr="0059069C" w:rsidRDefault="00D66A89" w:rsidP="00D66A89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Phone number</w:t>
            </w:r>
          </w:p>
        </w:tc>
        <w:tc>
          <w:tcPr>
            <w:tcW w:w="4922" w:type="dxa"/>
          </w:tcPr>
          <w:p w14:paraId="49FD32DC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16B8EBD0" w14:textId="77777777" w:rsidTr="00D66A89">
        <w:tc>
          <w:tcPr>
            <w:tcW w:w="4094" w:type="dxa"/>
            <w:shd w:val="clear" w:color="auto" w:fill="DEE3E2"/>
          </w:tcPr>
          <w:p w14:paraId="1D2C06C3" w14:textId="2B2A043B" w:rsidR="00D66A89" w:rsidRPr="0059069C" w:rsidRDefault="00D66A89" w:rsidP="00D66A89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Email</w:t>
            </w:r>
          </w:p>
        </w:tc>
        <w:tc>
          <w:tcPr>
            <w:tcW w:w="4922" w:type="dxa"/>
          </w:tcPr>
          <w:p w14:paraId="3D0C2A20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56FDE4AF" w14:textId="77777777" w:rsidTr="00D66A89">
        <w:tc>
          <w:tcPr>
            <w:tcW w:w="4094" w:type="dxa"/>
            <w:shd w:val="clear" w:color="auto" w:fill="DEE3E2"/>
          </w:tcPr>
          <w:p w14:paraId="4F3B4A67" w14:textId="22BAEC7F" w:rsidR="00D66A89" w:rsidRPr="0059069C" w:rsidRDefault="00D66A89" w:rsidP="00D66A89">
            <w:pPr>
              <w:spacing w:before="60" w:after="60"/>
              <w:rPr>
                <w:rFonts w:cstheme="minorHAnsi"/>
                <w:b/>
                <w:bCs/>
                <w:color w:val="262626" w:themeColor="text1" w:themeTint="D9"/>
              </w:rPr>
            </w:pPr>
            <w:r w:rsidRPr="0059069C">
              <w:rPr>
                <w:rFonts w:cstheme="minorHAnsi"/>
                <w:b/>
                <w:bCs/>
                <w:color w:val="262626" w:themeColor="text1" w:themeTint="D9"/>
              </w:rPr>
              <w:t>Aptitude Test Lead</w:t>
            </w:r>
          </w:p>
        </w:tc>
        <w:tc>
          <w:tcPr>
            <w:tcW w:w="4922" w:type="dxa"/>
          </w:tcPr>
          <w:p w14:paraId="30A221F8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1778DBD4" w14:textId="77777777" w:rsidTr="00D66A89">
        <w:tc>
          <w:tcPr>
            <w:tcW w:w="4094" w:type="dxa"/>
            <w:shd w:val="clear" w:color="auto" w:fill="DEE3E2"/>
          </w:tcPr>
          <w:p w14:paraId="653AF340" w14:textId="2BA67BAE" w:rsidR="00D66A89" w:rsidRPr="0059069C" w:rsidRDefault="00D66A89" w:rsidP="00D66A89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Address</w:t>
            </w:r>
          </w:p>
        </w:tc>
        <w:tc>
          <w:tcPr>
            <w:tcW w:w="4922" w:type="dxa"/>
          </w:tcPr>
          <w:p w14:paraId="2192CAC0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7D7B5798" w14:textId="77777777" w:rsidTr="00D66A89">
        <w:tc>
          <w:tcPr>
            <w:tcW w:w="4094" w:type="dxa"/>
            <w:shd w:val="clear" w:color="auto" w:fill="DEE3E2"/>
          </w:tcPr>
          <w:p w14:paraId="67D73308" w14:textId="4798CF16" w:rsidR="00D66A89" w:rsidRPr="0059069C" w:rsidRDefault="00D66A89" w:rsidP="00D66A89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Phone number</w:t>
            </w:r>
          </w:p>
        </w:tc>
        <w:tc>
          <w:tcPr>
            <w:tcW w:w="4922" w:type="dxa"/>
          </w:tcPr>
          <w:p w14:paraId="45CDA68D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  <w:tr w:rsidR="00D66A89" w:rsidRPr="0059069C" w14:paraId="2F91AF28" w14:textId="77777777" w:rsidTr="00D66A89">
        <w:tc>
          <w:tcPr>
            <w:tcW w:w="4094" w:type="dxa"/>
            <w:shd w:val="clear" w:color="auto" w:fill="DEE3E2"/>
          </w:tcPr>
          <w:p w14:paraId="6D18102B" w14:textId="4C4D6292" w:rsidR="00D66A89" w:rsidRPr="0059069C" w:rsidRDefault="00D66A89" w:rsidP="00D66A89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Email</w:t>
            </w:r>
          </w:p>
        </w:tc>
        <w:tc>
          <w:tcPr>
            <w:tcW w:w="4922" w:type="dxa"/>
          </w:tcPr>
          <w:p w14:paraId="4F3140D9" w14:textId="77777777" w:rsidR="00D66A89" w:rsidRPr="0059069C" w:rsidRDefault="00D66A89" w:rsidP="00D66A89">
            <w:pPr>
              <w:spacing w:before="60" w:after="60"/>
              <w:rPr>
                <w:rFonts w:cstheme="minorHAnsi"/>
              </w:rPr>
            </w:pPr>
          </w:p>
        </w:tc>
      </w:tr>
    </w:tbl>
    <w:p w14:paraId="0AC6FF59" w14:textId="0F3EAD09" w:rsidR="004E6BF4" w:rsidRPr="0059069C" w:rsidRDefault="004E6BF4">
      <w:pPr>
        <w:rPr>
          <w:rFonts w:cstheme="minorHAnsi"/>
        </w:rPr>
      </w:pPr>
    </w:p>
    <w:p w14:paraId="7280F27B" w14:textId="4AA41AD0" w:rsidR="004E6BF4" w:rsidRPr="0059069C" w:rsidRDefault="006D0618" w:rsidP="007E4CE5">
      <w:pPr>
        <w:rPr>
          <w:rFonts w:cstheme="minorHAnsi"/>
          <w:b/>
          <w:bCs/>
          <w:color w:val="005E66"/>
        </w:rPr>
      </w:pPr>
      <w:r w:rsidRPr="0059069C">
        <w:rPr>
          <w:rFonts w:cstheme="minorHAnsi"/>
          <w:b/>
          <w:bCs/>
          <w:color w:val="005E66"/>
        </w:rPr>
        <w:t>APTITUDE TEST OF</w:t>
      </w:r>
      <w:r w:rsidR="005E4557" w:rsidRPr="0059069C">
        <w:rPr>
          <w:rFonts w:cstheme="minorHAnsi"/>
          <w:b/>
          <w:bCs/>
          <w:color w:val="005E66"/>
        </w:rPr>
        <w:t xml:space="preserve"> COMPETENCE</w:t>
      </w:r>
      <w:r w:rsidR="005F4C3C" w:rsidRPr="0059069C">
        <w:rPr>
          <w:rFonts w:cstheme="minorHAnsi"/>
          <w:b/>
          <w:bCs/>
          <w:color w:val="005E66"/>
        </w:rPr>
        <w:t xml:space="preserve"> </w:t>
      </w:r>
      <w:r w:rsidR="004E6BF4" w:rsidRPr="0059069C">
        <w:rPr>
          <w:rFonts w:cstheme="minorHAnsi"/>
          <w:b/>
          <w:bCs/>
          <w:color w:val="005E66"/>
        </w:rPr>
        <w:t>INFORMATION</w:t>
      </w:r>
    </w:p>
    <w:tbl>
      <w:tblPr>
        <w:tblStyle w:val="TableGrid"/>
        <w:tblW w:w="0" w:type="auto"/>
        <w:tblBorders>
          <w:top w:val="single" w:sz="4" w:space="0" w:color="005E66"/>
          <w:left w:val="single" w:sz="4" w:space="0" w:color="005E66"/>
          <w:bottom w:val="single" w:sz="4" w:space="0" w:color="005E66"/>
          <w:right w:val="single" w:sz="4" w:space="0" w:color="005E66"/>
          <w:insideH w:val="single" w:sz="4" w:space="0" w:color="005E66"/>
          <w:insideV w:val="single" w:sz="4" w:space="0" w:color="005E66"/>
        </w:tblBorders>
        <w:tblLook w:val="04A0" w:firstRow="1" w:lastRow="0" w:firstColumn="1" w:lastColumn="0" w:noHBand="0" w:noVBand="1"/>
      </w:tblPr>
      <w:tblGrid>
        <w:gridCol w:w="3782"/>
        <w:gridCol w:w="5234"/>
      </w:tblGrid>
      <w:tr w:rsidR="007E4CE5" w:rsidRPr="0059069C" w14:paraId="422358ED" w14:textId="77777777" w:rsidTr="007E4CE5">
        <w:tc>
          <w:tcPr>
            <w:tcW w:w="3782" w:type="dxa"/>
            <w:shd w:val="clear" w:color="auto" w:fill="DEE3E2"/>
          </w:tcPr>
          <w:p w14:paraId="474932CD" w14:textId="1F8ACE2B" w:rsidR="004E6BF4" w:rsidRPr="0059069C" w:rsidRDefault="004E6BF4" w:rsidP="00F03D5B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 xml:space="preserve">Proposed number of </w:t>
            </w:r>
            <w:r w:rsidR="006D0618" w:rsidRPr="0059069C">
              <w:rPr>
                <w:rFonts w:cstheme="minorHAnsi"/>
                <w:color w:val="262626" w:themeColor="text1" w:themeTint="D9"/>
              </w:rPr>
              <w:t xml:space="preserve">applicants </w:t>
            </w:r>
            <w:r w:rsidR="001F1631" w:rsidRPr="0059069C">
              <w:rPr>
                <w:rFonts w:cstheme="minorHAnsi"/>
                <w:color w:val="262626" w:themeColor="text1" w:themeTint="D9"/>
              </w:rPr>
              <w:t>per</w:t>
            </w:r>
            <w:r w:rsidR="006D0618" w:rsidRPr="0059069C">
              <w:rPr>
                <w:rFonts w:cstheme="minorHAnsi"/>
                <w:color w:val="262626" w:themeColor="text1" w:themeTint="D9"/>
              </w:rPr>
              <w:t xml:space="preserve"> </w:t>
            </w:r>
            <w:r w:rsidR="005D1D0D" w:rsidRPr="0059069C">
              <w:rPr>
                <w:rFonts w:cstheme="minorHAnsi"/>
                <w:color w:val="262626" w:themeColor="text1" w:themeTint="D9"/>
              </w:rPr>
              <w:t>a</w:t>
            </w:r>
            <w:r w:rsidR="006D0618" w:rsidRPr="0059069C">
              <w:rPr>
                <w:rFonts w:cstheme="minorHAnsi"/>
                <w:color w:val="262626" w:themeColor="text1" w:themeTint="D9"/>
              </w:rPr>
              <w:t>ptitude test</w:t>
            </w:r>
            <w:r w:rsidR="001F1631" w:rsidRPr="0059069C">
              <w:rPr>
                <w:rFonts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5234" w:type="dxa"/>
          </w:tcPr>
          <w:p w14:paraId="5E2EBD5C" w14:textId="77777777" w:rsidR="004E6BF4" w:rsidRPr="0059069C" w:rsidRDefault="004E6BF4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7E4CE5" w:rsidRPr="0059069C" w14:paraId="3C6DEE5E" w14:textId="77777777" w:rsidTr="007E4CE5">
        <w:tc>
          <w:tcPr>
            <w:tcW w:w="3782" w:type="dxa"/>
            <w:shd w:val="clear" w:color="auto" w:fill="DEE3E2"/>
          </w:tcPr>
          <w:p w14:paraId="6C9D81E2" w14:textId="26BE63C6" w:rsidR="0000691C" w:rsidRPr="0059069C" w:rsidRDefault="0000691C" w:rsidP="00F03D5B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 xml:space="preserve">Proposed frequency of </w:t>
            </w:r>
            <w:r w:rsidR="0073028A" w:rsidRPr="0059069C">
              <w:rPr>
                <w:rFonts w:cstheme="minorHAnsi"/>
                <w:color w:val="262626" w:themeColor="text1" w:themeTint="D9"/>
              </w:rPr>
              <w:t xml:space="preserve">the </w:t>
            </w:r>
            <w:r w:rsidRPr="0059069C">
              <w:rPr>
                <w:rFonts w:cstheme="minorHAnsi"/>
                <w:color w:val="262626" w:themeColor="text1" w:themeTint="D9"/>
              </w:rPr>
              <w:t>aptitude test</w:t>
            </w:r>
          </w:p>
        </w:tc>
        <w:tc>
          <w:tcPr>
            <w:tcW w:w="5234" w:type="dxa"/>
          </w:tcPr>
          <w:p w14:paraId="718CAA4B" w14:textId="77777777" w:rsidR="0000691C" w:rsidRPr="0059069C" w:rsidRDefault="0000691C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7E4CE5" w:rsidRPr="0059069C" w14:paraId="03DEF094" w14:textId="77777777" w:rsidTr="007E4CE5">
        <w:tc>
          <w:tcPr>
            <w:tcW w:w="3782" w:type="dxa"/>
            <w:shd w:val="clear" w:color="auto" w:fill="DEE3E2"/>
          </w:tcPr>
          <w:p w14:paraId="05F10BEF" w14:textId="3ED38291" w:rsidR="001F1631" w:rsidRPr="0059069C" w:rsidRDefault="001F1631" w:rsidP="007E4CE5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 xml:space="preserve">Proposed </w:t>
            </w:r>
            <w:r w:rsidR="005D1D0D" w:rsidRPr="0059069C">
              <w:rPr>
                <w:rFonts w:cstheme="minorHAnsi"/>
                <w:color w:val="262626" w:themeColor="text1" w:themeTint="D9"/>
              </w:rPr>
              <w:t>number of attempts that an applicant can have</w:t>
            </w:r>
            <w:r w:rsidR="0073028A" w:rsidRPr="0059069C">
              <w:rPr>
                <w:rFonts w:cstheme="minorHAnsi"/>
                <w:color w:val="262626" w:themeColor="text1" w:themeTint="D9"/>
              </w:rPr>
              <w:t xml:space="preserve"> to pass the test</w:t>
            </w:r>
            <w:r w:rsidR="005D1D0D" w:rsidRPr="0059069C">
              <w:rPr>
                <w:rFonts w:cstheme="minorHAnsi"/>
                <w:color w:val="262626" w:themeColor="text1" w:themeTint="D9"/>
              </w:rPr>
              <w:t>.</w:t>
            </w:r>
          </w:p>
        </w:tc>
        <w:tc>
          <w:tcPr>
            <w:tcW w:w="5234" w:type="dxa"/>
          </w:tcPr>
          <w:p w14:paraId="0B638481" w14:textId="77777777" w:rsidR="001F1631" w:rsidRPr="0059069C" w:rsidRDefault="001F1631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7E4CE5" w:rsidRPr="0059069C" w14:paraId="41174699" w14:textId="77777777" w:rsidTr="007E4CE5">
        <w:tc>
          <w:tcPr>
            <w:tcW w:w="3782" w:type="dxa"/>
            <w:shd w:val="clear" w:color="auto" w:fill="DEE3E2"/>
          </w:tcPr>
          <w:p w14:paraId="7C98CD67" w14:textId="423F4C20" w:rsidR="007E4CE5" w:rsidRPr="0059069C" w:rsidRDefault="007E4CE5" w:rsidP="00F03D5B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Proposed cost of the aptitude test per applicant and the cost to retake the test.</w:t>
            </w:r>
          </w:p>
        </w:tc>
        <w:tc>
          <w:tcPr>
            <w:tcW w:w="5234" w:type="dxa"/>
          </w:tcPr>
          <w:p w14:paraId="0D0CDA16" w14:textId="77777777" w:rsidR="007E4CE5" w:rsidRPr="0059069C" w:rsidRDefault="007E4CE5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7E4CE5" w:rsidRPr="0059069C" w14:paraId="222470CD" w14:textId="77777777" w:rsidTr="007E4CE5">
        <w:tc>
          <w:tcPr>
            <w:tcW w:w="3782" w:type="dxa"/>
            <w:shd w:val="clear" w:color="auto" w:fill="DEE3E2"/>
          </w:tcPr>
          <w:p w14:paraId="3765012C" w14:textId="6C18B8B4" w:rsidR="004E6BF4" w:rsidRPr="0059069C" w:rsidRDefault="00843C48" w:rsidP="00F03D5B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9069C">
              <w:rPr>
                <w:rFonts w:cstheme="minorHAnsi"/>
                <w:color w:val="262626" w:themeColor="text1" w:themeTint="D9"/>
              </w:rPr>
              <w:t>D</w:t>
            </w:r>
            <w:r w:rsidR="00E27D6C" w:rsidRPr="0059069C">
              <w:rPr>
                <w:rFonts w:cstheme="minorHAnsi"/>
                <w:color w:val="262626" w:themeColor="text1" w:themeTint="D9"/>
              </w:rPr>
              <w:t xml:space="preserve">ivision of the </w:t>
            </w:r>
            <w:r w:rsidR="0073028A" w:rsidRPr="0059069C">
              <w:rPr>
                <w:rFonts w:cstheme="minorHAnsi"/>
                <w:color w:val="262626" w:themeColor="text1" w:themeTint="D9"/>
              </w:rPr>
              <w:t>r</w:t>
            </w:r>
            <w:r w:rsidR="00E27D6C" w:rsidRPr="0059069C">
              <w:rPr>
                <w:rFonts w:cstheme="minorHAnsi"/>
                <w:color w:val="262626" w:themeColor="text1" w:themeTint="D9"/>
              </w:rPr>
              <w:t xml:space="preserve">egister </w:t>
            </w:r>
            <w:r w:rsidRPr="0059069C">
              <w:rPr>
                <w:rFonts w:cstheme="minorHAnsi"/>
                <w:color w:val="262626" w:themeColor="text1" w:themeTint="D9"/>
              </w:rPr>
              <w:t>for</w:t>
            </w:r>
            <w:r w:rsidR="00E27D6C" w:rsidRPr="0059069C">
              <w:rPr>
                <w:rFonts w:cstheme="minorHAnsi"/>
                <w:color w:val="262626" w:themeColor="text1" w:themeTint="D9"/>
              </w:rPr>
              <w:t xml:space="preserve"> the </w:t>
            </w:r>
            <w:r w:rsidR="006D0618" w:rsidRPr="0059069C">
              <w:rPr>
                <w:rFonts w:cstheme="minorHAnsi"/>
                <w:color w:val="262626" w:themeColor="text1" w:themeTint="D9"/>
              </w:rPr>
              <w:t xml:space="preserve">aptitude </w:t>
            </w:r>
            <w:r w:rsidR="00BD2EA5" w:rsidRPr="0059069C">
              <w:rPr>
                <w:rFonts w:cstheme="minorHAnsi"/>
                <w:color w:val="262626" w:themeColor="text1" w:themeTint="D9"/>
              </w:rPr>
              <w:t xml:space="preserve">test </w:t>
            </w:r>
            <w:r w:rsidR="00E27D6C" w:rsidRPr="0059069C">
              <w:rPr>
                <w:rFonts w:cstheme="minorHAnsi"/>
                <w:color w:val="262626" w:themeColor="text1" w:themeTint="D9"/>
              </w:rPr>
              <w:t>(</w:t>
            </w:r>
            <w:r w:rsidR="005D1D0D" w:rsidRPr="0059069C">
              <w:rPr>
                <w:rFonts w:cstheme="minorHAnsi"/>
                <w:color w:val="262626" w:themeColor="text1" w:themeTint="D9"/>
              </w:rPr>
              <w:t>e.g.,</w:t>
            </w:r>
            <w:r w:rsidR="00E27D6C" w:rsidRPr="0059069C">
              <w:rPr>
                <w:rFonts w:cstheme="minorHAnsi"/>
                <w:color w:val="262626" w:themeColor="text1" w:themeTint="D9"/>
              </w:rPr>
              <w:t xml:space="preserve"> </w:t>
            </w:r>
            <w:r w:rsidR="0040252E" w:rsidRPr="0059069C">
              <w:rPr>
                <w:rFonts w:cstheme="minorHAnsi"/>
                <w:color w:val="404040" w:themeColor="text1" w:themeTint="BF"/>
              </w:rPr>
              <w:t>RCN, RGN, RNID, RPN</w:t>
            </w:r>
            <w:r w:rsidR="00E27D6C" w:rsidRPr="0059069C">
              <w:rPr>
                <w:rFonts w:cstheme="minorHAnsi"/>
                <w:color w:val="404040" w:themeColor="text1" w:themeTint="BF"/>
              </w:rPr>
              <w:t>)</w:t>
            </w:r>
          </w:p>
        </w:tc>
        <w:tc>
          <w:tcPr>
            <w:tcW w:w="5234" w:type="dxa"/>
          </w:tcPr>
          <w:p w14:paraId="38EAC8C1" w14:textId="77777777" w:rsidR="004E6BF4" w:rsidRPr="0059069C" w:rsidRDefault="004E6BF4" w:rsidP="00F03D5B">
            <w:pPr>
              <w:spacing w:before="60" w:after="60"/>
              <w:rPr>
                <w:rFonts w:cstheme="minorHAnsi"/>
              </w:rPr>
            </w:pPr>
          </w:p>
        </w:tc>
      </w:tr>
    </w:tbl>
    <w:p w14:paraId="6BAEA68D" w14:textId="77777777" w:rsidR="005B45D7" w:rsidRPr="007E4CE5" w:rsidRDefault="005B45D7" w:rsidP="00B375F8">
      <w:pPr>
        <w:jc w:val="both"/>
        <w:rPr>
          <w:rFonts w:cstheme="minorHAnsi"/>
          <w:b/>
          <w:bCs/>
          <w:color w:val="005E66"/>
          <w:sz w:val="20"/>
          <w:szCs w:val="20"/>
        </w:rPr>
      </w:pPr>
    </w:p>
    <w:p w14:paraId="02ECC458" w14:textId="77777777" w:rsidR="003A4CB1" w:rsidRPr="007E4CE5" w:rsidRDefault="003A4CB1" w:rsidP="002C5276">
      <w:pPr>
        <w:spacing w:after="0" w:line="240" w:lineRule="auto"/>
        <w:rPr>
          <w:rFonts w:cstheme="minorHAnsi"/>
          <w:b/>
          <w:bCs/>
          <w:color w:val="005E66"/>
          <w:sz w:val="20"/>
          <w:szCs w:val="20"/>
        </w:rPr>
      </w:pPr>
    </w:p>
    <w:p w14:paraId="7F37A6A8" w14:textId="77777777" w:rsidR="00353A0C" w:rsidRPr="007E4CE5" w:rsidRDefault="00353A0C" w:rsidP="002C5276">
      <w:pPr>
        <w:spacing w:after="0" w:line="240" w:lineRule="auto"/>
        <w:rPr>
          <w:rFonts w:cstheme="minorHAnsi"/>
          <w:b/>
          <w:bCs/>
          <w:color w:val="005E66"/>
          <w:sz w:val="20"/>
          <w:szCs w:val="20"/>
        </w:rPr>
      </w:pPr>
    </w:p>
    <w:p w14:paraId="72F8D487" w14:textId="77777777" w:rsidR="00353A0C" w:rsidRPr="007E4CE5" w:rsidRDefault="00353A0C" w:rsidP="002C5276">
      <w:pPr>
        <w:spacing w:after="0" w:line="240" w:lineRule="auto"/>
        <w:rPr>
          <w:rFonts w:cstheme="minorHAnsi"/>
          <w:b/>
          <w:bCs/>
          <w:color w:val="005E66"/>
          <w:sz w:val="20"/>
          <w:szCs w:val="20"/>
        </w:rPr>
      </w:pPr>
    </w:p>
    <w:p w14:paraId="0788AB32" w14:textId="77777777" w:rsidR="00353A0C" w:rsidRPr="007E4CE5" w:rsidRDefault="00353A0C" w:rsidP="002C5276">
      <w:pPr>
        <w:spacing w:after="0" w:line="240" w:lineRule="auto"/>
        <w:rPr>
          <w:rFonts w:cstheme="minorHAnsi"/>
          <w:b/>
          <w:bCs/>
          <w:color w:val="005E66"/>
          <w:sz w:val="20"/>
          <w:szCs w:val="20"/>
        </w:rPr>
      </w:pPr>
    </w:p>
    <w:p w14:paraId="329D7E0F" w14:textId="77777777" w:rsidR="0073028A" w:rsidRDefault="0073028A" w:rsidP="002C5276">
      <w:pPr>
        <w:spacing w:after="0" w:line="240" w:lineRule="auto"/>
        <w:rPr>
          <w:rFonts w:cstheme="minorHAnsi"/>
          <w:b/>
          <w:bCs/>
          <w:color w:val="005E66"/>
          <w:sz w:val="20"/>
          <w:szCs w:val="20"/>
        </w:rPr>
      </w:pPr>
    </w:p>
    <w:p w14:paraId="71388837" w14:textId="0C35FD9A" w:rsidR="00B375F8" w:rsidRDefault="00E47172" w:rsidP="002C5276">
      <w:pPr>
        <w:spacing w:after="0" w:line="240" w:lineRule="auto"/>
        <w:rPr>
          <w:rFonts w:cstheme="minorHAnsi"/>
          <w:b/>
          <w:bCs/>
          <w:color w:val="005E66"/>
          <w:sz w:val="20"/>
          <w:szCs w:val="20"/>
        </w:rPr>
      </w:pPr>
      <w:r w:rsidRPr="007E4CE5">
        <w:rPr>
          <w:rFonts w:cstheme="minorHAnsi"/>
          <w:b/>
          <w:bCs/>
          <w:color w:val="005E66"/>
          <w:sz w:val="20"/>
          <w:szCs w:val="20"/>
        </w:rPr>
        <w:t xml:space="preserve">STANDARDS </w:t>
      </w:r>
      <w:r w:rsidR="000011E2" w:rsidRPr="007E4CE5">
        <w:rPr>
          <w:rFonts w:cstheme="minorHAnsi"/>
          <w:b/>
          <w:bCs/>
          <w:color w:val="005E66"/>
          <w:sz w:val="20"/>
          <w:szCs w:val="20"/>
        </w:rPr>
        <w:t>AND REQUIRMENTS FOR THE APPR</w:t>
      </w:r>
      <w:r w:rsidR="00BA3EAF" w:rsidRPr="007E4CE5">
        <w:rPr>
          <w:rFonts w:cstheme="minorHAnsi"/>
          <w:b/>
          <w:bCs/>
          <w:color w:val="005E66"/>
          <w:sz w:val="20"/>
          <w:szCs w:val="20"/>
        </w:rPr>
        <w:t>O</w:t>
      </w:r>
      <w:r w:rsidR="000011E2" w:rsidRPr="007E4CE5">
        <w:rPr>
          <w:rFonts w:cstheme="minorHAnsi"/>
          <w:b/>
          <w:bCs/>
          <w:color w:val="005E66"/>
          <w:sz w:val="20"/>
          <w:szCs w:val="20"/>
        </w:rPr>
        <w:t>VAL OF</w:t>
      </w:r>
      <w:r w:rsidR="00353A0C" w:rsidRPr="007E4CE5">
        <w:rPr>
          <w:rFonts w:cstheme="minorHAnsi"/>
          <w:b/>
          <w:bCs/>
          <w:color w:val="005E66"/>
          <w:sz w:val="20"/>
          <w:szCs w:val="20"/>
        </w:rPr>
        <w:t xml:space="preserve"> </w:t>
      </w:r>
      <w:r w:rsidR="000011E2" w:rsidRPr="007E4CE5">
        <w:rPr>
          <w:rFonts w:cstheme="minorHAnsi"/>
          <w:b/>
          <w:bCs/>
          <w:color w:val="005E66"/>
          <w:sz w:val="20"/>
          <w:szCs w:val="20"/>
        </w:rPr>
        <w:t>APTITUDE TEST</w:t>
      </w:r>
      <w:r w:rsidR="00843C48" w:rsidRPr="007E4CE5">
        <w:rPr>
          <w:rFonts w:cstheme="minorHAnsi"/>
          <w:b/>
          <w:bCs/>
          <w:color w:val="005E66"/>
          <w:sz w:val="20"/>
          <w:szCs w:val="20"/>
        </w:rPr>
        <w:t xml:space="preserve"> </w:t>
      </w:r>
    </w:p>
    <w:p w14:paraId="0E4EA20A" w14:textId="1752E6DB" w:rsidR="0073028A" w:rsidRDefault="0073028A" w:rsidP="002C5276">
      <w:pPr>
        <w:spacing w:after="0" w:line="240" w:lineRule="auto"/>
        <w:rPr>
          <w:rFonts w:cstheme="minorHAnsi"/>
          <w:b/>
          <w:bCs/>
          <w:color w:val="005E66"/>
          <w:sz w:val="20"/>
          <w:szCs w:val="20"/>
        </w:rPr>
      </w:pPr>
    </w:p>
    <w:p w14:paraId="5CC0D4D7" w14:textId="77777777" w:rsidR="0073028A" w:rsidRPr="0050215D" w:rsidRDefault="0073028A" w:rsidP="0073028A">
      <w:pPr>
        <w:rPr>
          <w:rFonts w:cstheme="minorHAnsi"/>
          <w:b/>
          <w:bCs/>
          <w:color w:val="005E66"/>
          <w:sz w:val="24"/>
          <w:szCs w:val="24"/>
        </w:rPr>
      </w:pPr>
      <w:r>
        <w:rPr>
          <w:rFonts w:cstheme="minorHAnsi"/>
          <w:b/>
          <w:bCs/>
          <w:color w:val="005E66"/>
          <w:sz w:val="16"/>
          <w:szCs w:val="16"/>
        </w:rPr>
        <w:t>*</w:t>
      </w:r>
      <w:r w:rsidRPr="004F34FE">
        <w:rPr>
          <w:rFonts w:cstheme="minorHAnsi"/>
          <w:b/>
          <w:bCs/>
          <w:color w:val="005E66"/>
        </w:rPr>
        <w:t>Please submit electronic copies of evidence and or hyperlinks to support this application</w:t>
      </w:r>
      <w:r w:rsidRPr="0050215D">
        <w:rPr>
          <w:rFonts w:cstheme="minorHAnsi"/>
          <w:b/>
          <w:bCs/>
          <w:color w:val="005E66"/>
          <w:sz w:val="24"/>
          <w:szCs w:val="24"/>
        </w:rPr>
        <w:t xml:space="preserve">  </w:t>
      </w:r>
    </w:p>
    <w:tbl>
      <w:tblPr>
        <w:tblStyle w:val="TableGrid"/>
        <w:tblW w:w="9215" w:type="dxa"/>
        <w:tblBorders>
          <w:top w:val="single" w:sz="4" w:space="0" w:color="005E66"/>
          <w:left w:val="single" w:sz="4" w:space="0" w:color="005E66"/>
          <w:bottom w:val="single" w:sz="4" w:space="0" w:color="005E66"/>
          <w:right w:val="single" w:sz="4" w:space="0" w:color="005E66"/>
          <w:insideH w:val="single" w:sz="4" w:space="0" w:color="005E66"/>
          <w:insideV w:val="single" w:sz="4" w:space="0" w:color="005E66"/>
        </w:tblBorders>
        <w:tblLook w:val="04A0" w:firstRow="1" w:lastRow="0" w:firstColumn="1" w:lastColumn="0" w:noHBand="0" w:noVBand="1"/>
      </w:tblPr>
      <w:tblGrid>
        <w:gridCol w:w="7426"/>
        <w:gridCol w:w="1789"/>
      </w:tblGrid>
      <w:tr w:rsidR="00DA6EDE" w:rsidRPr="007E4CE5" w14:paraId="7A69C730" w14:textId="77777777" w:rsidTr="00D46BBF">
        <w:trPr>
          <w:trHeight w:val="279"/>
        </w:trPr>
        <w:tc>
          <w:tcPr>
            <w:tcW w:w="7426" w:type="dxa"/>
            <w:tcBorders>
              <w:top w:val="nil"/>
              <w:left w:val="nil"/>
              <w:bottom w:val="single" w:sz="4" w:space="0" w:color="005E66"/>
              <w:right w:val="single" w:sz="4" w:space="0" w:color="005E66"/>
            </w:tcBorders>
            <w:shd w:val="clear" w:color="auto" w:fill="FFFFFF" w:themeFill="background1"/>
          </w:tcPr>
          <w:p w14:paraId="75F4C14B" w14:textId="77777777" w:rsidR="00DA6EDE" w:rsidRDefault="00DA6EDE" w:rsidP="005B45D7">
            <w:pPr>
              <w:spacing w:before="30" w:after="3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bookmarkStart w:id="1" w:name="_Hlk108609630"/>
          </w:p>
          <w:p w14:paraId="3F2D95D7" w14:textId="0859BEAE" w:rsidR="0073028A" w:rsidRPr="007E4CE5" w:rsidRDefault="0073028A" w:rsidP="005B45D7">
            <w:pPr>
              <w:spacing w:before="30" w:after="3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005E66"/>
            </w:tcBorders>
            <w:shd w:val="clear" w:color="auto" w:fill="DEE3E2"/>
          </w:tcPr>
          <w:p w14:paraId="52DA2D40" w14:textId="6538045A" w:rsidR="00DA6EDE" w:rsidRPr="007E4CE5" w:rsidRDefault="00DA6EDE" w:rsidP="005B45D7">
            <w:pPr>
              <w:spacing w:before="30" w:after="30"/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7E4CE5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Evidence</w:t>
            </w:r>
          </w:p>
        </w:tc>
      </w:tr>
      <w:bookmarkEnd w:id="1"/>
      <w:tr w:rsidR="00DA6EDE" w:rsidRPr="007E4CE5" w14:paraId="52179624" w14:textId="77777777" w:rsidTr="00D46BBF">
        <w:trPr>
          <w:trHeight w:val="603"/>
        </w:trPr>
        <w:tc>
          <w:tcPr>
            <w:tcW w:w="7426" w:type="dxa"/>
            <w:tcBorders>
              <w:top w:val="single" w:sz="4" w:space="0" w:color="005E66"/>
            </w:tcBorders>
            <w:shd w:val="clear" w:color="auto" w:fill="DEE3E2"/>
          </w:tcPr>
          <w:p w14:paraId="470B7AEB" w14:textId="68592173" w:rsidR="00DA6EDE" w:rsidRPr="0073028A" w:rsidRDefault="00E96340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3028A">
              <w:rPr>
                <w:rFonts w:cstheme="minorHAnsi"/>
              </w:rPr>
              <w:t>A</w:t>
            </w:r>
            <w:r w:rsidR="00DA6EDE" w:rsidRPr="0073028A">
              <w:rPr>
                <w:rFonts w:cstheme="minorHAnsi"/>
              </w:rPr>
              <w:t xml:space="preserve">pproval from </w:t>
            </w:r>
            <w:r w:rsidR="00843C48" w:rsidRPr="0073028A">
              <w:rPr>
                <w:rFonts w:cstheme="minorHAnsi"/>
              </w:rPr>
              <w:t>e</w:t>
            </w:r>
            <w:r w:rsidR="00DA6EDE" w:rsidRPr="0073028A">
              <w:rPr>
                <w:rFonts w:cstheme="minorHAnsi"/>
              </w:rPr>
              <w:t>ducation</w:t>
            </w:r>
            <w:r w:rsidR="00D46BBF" w:rsidRPr="0073028A">
              <w:rPr>
                <w:rFonts w:cstheme="minorHAnsi"/>
              </w:rPr>
              <w:t xml:space="preserve"> </w:t>
            </w:r>
            <w:r w:rsidR="00DA6EDE" w:rsidRPr="0073028A">
              <w:rPr>
                <w:rFonts w:cstheme="minorHAnsi"/>
              </w:rPr>
              <w:t xml:space="preserve">provider’s own </w:t>
            </w:r>
            <w:r w:rsidR="00A268DE">
              <w:rPr>
                <w:rFonts w:cstheme="minorHAnsi"/>
              </w:rPr>
              <w:t xml:space="preserve">internal governance </w:t>
            </w:r>
            <w:r w:rsidR="00DA6EDE" w:rsidRPr="0073028A">
              <w:rPr>
                <w:rFonts w:cstheme="minorHAnsi"/>
              </w:rPr>
              <w:t xml:space="preserve">mechanism </w:t>
            </w:r>
            <w:r w:rsidR="008D2DA4" w:rsidRPr="0073028A">
              <w:rPr>
                <w:rFonts w:cstheme="minorHAnsi"/>
              </w:rPr>
              <w:t xml:space="preserve">to </w:t>
            </w:r>
            <w:r w:rsidR="002947C4" w:rsidRPr="0073028A">
              <w:rPr>
                <w:rFonts w:cstheme="minorHAnsi"/>
              </w:rPr>
              <w:t>run the aptitude test.</w:t>
            </w:r>
          </w:p>
        </w:tc>
        <w:tc>
          <w:tcPr>
            <w:tcW w:w="1789" w:type="dxa"/>
          </w:tcPr>
          <w:p w14:paraId="1E77543A" w14:textId="77777777" w:rsidR="00DA6EDE" w:rsidRPr="007E4CE5" w:rsidRDefault="00DA6EDE" w:rsidP="00F03D5B">
            <w:pPr>
              <w:spacing w:before="60" w:after="6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5149CDDB" w14:textId="77777777" w:rsidTr="00D46BBF">
        <w:trPr>
          <w:trHeight w:val="615"/>
        </w:trPr>
        <w:tc>
          <w:tcPr>
            <w:tcW w:w="7426" w:type="dxa"/>
            <w:tcBorders>
              <w:top w:val="single" w:sz="4" w:space="0" w:color="005E66"/>
            </w:tcBorders>
            <w:shd w:val="clear" w:color="auto" w:fill="DEE3E2"/>
          </w:tcPr>
          <w:p w14:paraId="06A8B0ED" w14:textId="67C22E9A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 xml:space="preserve">NMBI </w:t>
            </w:r>
            <w:r w:rsidR="00B71E60" w:rsidRPr="0073028A">
              <w:rPr>
                <w:rFonts w:cstheme="minorHAnsi"/>
              </w:rPr>
              <w:t>completed</w:t>
            </w:r>
            <w:r w:rsidRPr="0073028A">
              <w:rPr>
                <w:rFonts w:cstheme="minorHAnsi"/>
              </w:rPr>
              <w:t xml:space="preserve"> site </w:t>
            </w:r>
            <w:r w:rsidR="00843C48" w:rsidRPr="0073028A">
              <w:rPr>
                <w:rFonts w:cstheme="minorHAnsi"/>
              </w:rPr>
              <w:t>i</w:t>
            </w:r>
            <w:r w:rsidRPr="0073028A">
              <w:rPr>
                <w:rFonts w:cstheme="minorHAnsi"/>
              </w:rPr>
              <w:t xml:space="preserve">nspection </w:t>
            </w:r>
            <w:r w:rsidR="0068338A" w:rsidRPr="0073028A">
              <w:rPr>
                <w:rFonts w:cstheme="minorHAnsi"/>
              </w:rPr>
              <w:t xml:space="preserve">of the test centre </w:t>
            </w:r>
            <w:r w:rsidR="00A268DE">
              <w:rPr>
                <w:rFonts w:cstheme="minorHAnsi"/>
              </w:rPr>
              <w:t xml:space="preserve">(MUST </w:t>
            </w:r>
            <w:proofErr w:type="gramStart"/>
            <w:r w:rsidR="00A268DE">
              <w:rPr>
                <w:rFonts w:cstheme="minorHAnsi"/>
              </w:rPr>
              <w:t>be located in</w:t>
            </w:r>
            <w:proofErr w:type="gramEnd"/>
            <w:r w:rsidR="00A268DE">
              <w:rPr>
                <w:rFonts w:cstheme="minorHAnsi"/>
              </w:rPr>
              <w:t xml:space="preserve"> the Republic of Ireland) </w:t>
            </w:r>
            <w:r w:rsidRPr="0073028A">
              <w:rPr>
                <w:rFonts w:cstheme="minorHAnsi"/>
              </w:rPr>
              <w:t>prior to approval</w:t>
            </w:r>
            <w:r w:rsidR="00B71E60" w:rsidRPr="0073028A">
              <w:rPr>
                <w:rFonts w:cstheme="minorHAnsi"/>
              </w:rPr>
              <w:t xml:space="preserve"> of aptitude test</w:t>
            </w:r>
            <w:r w:rsidR="0068338A" w:rsidRPr="0073028A">
              <w:rPr>
                <w:rFonts w:cstheme="minorHAnsi"/>
              </w:rPr>
              <w:t xml:space="preserve"> of both theory and practical component of the test.  </w:t>
            </w:r>
          </w:p>
        </w:tc>
        <w:tc>
          <w:tcPr>
            <w:tcW w:w="1789" w:type="dxa"/>
          </w:tcPr>
          <w:p w14:paraId="109827E0" w14:textId="77777777" w:rsidR="00DA6EDE" w:rsidRPr="007E4CE5" w:rsidRDefault="00DA6EDE" w:rsidP="00F03D5B">
            <w:pPr>
              <w:spacing w:before="60" w:after="6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10F25994" w14:textId="77777777" w:rsidTr="00D46BBF">
        <w:trPr>
          <w:trHeight w:val="603"/>
        </w:trPr>
        <w:tc>
          <w:tcPr>
            <w:tcW w:w="7426" w:type="dxa"/>
            <w:shd w:val="clear" w:color="auto" w:fill="DEE3E2"/>
          </w:tcPr>
          <w:p w14:paraId="6DE7B319" w14:textId="01C205C2" w:rsidR="00DA6EDE" w:rsidRPr="0073028A" w:rsidRDefault="00AD24D5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3028A">
              <w:rPr>
                <w:rFonts w:cstheme="minorHAnsi"/>
              </w:rPr>
              <w:t xml:space="preserve">Names and </w:t>
            </w:r>
            <w:r w:rsidR="00843C48" w:rsidRPr="0073028A">
              <w:rPr>
                <w:rFonts w:cstheme="minorHAnsi"/>
              </w:rPr>
              <w:t>CV</w:t>
            </w:r>
            <w:r w:rsidR="00781831" w:rsidRPr="0073028A">
              <w:rPr>
                <w:rFonts w:cstheme="minorHAnsi"/>
              </w:rPr>
              <w:t>s</w:t>
            </w:r>
            <w:r w:rsidRPr="0073028A">
              <w:rPr>
                <w:rFonts w:cstheme="minorHAnsi"/>
              </w:rPr>
              <w:t xml:space="preserve"> of</w:t>
            </w:r>
            <w:r w:rsidR="00FD6519" w:rsidRPr="0073028A">
              <w:rPr>
                <w:rFonts w:cstheme="minorHAnsi"/>
              </w:rPr>
              <w:t xml:space="preserve"> the </w:t>
            </w:r>
            <w:r w:rsidR="00DA6EDE" w:rsidRPr="0073028A">
              <w:rPr>
                <w:rFonts w:cstheme="minorHAnsi"/>
              </w:rPr>
              <w:t xml:space="preserve">programme management team </w:t>
            </w:r>
            <w:r w:rsidR="00520EEE" w:rsidRPr="0073028A">
              <w:rPr>
                <w:rFonts w:cstheme="minorHAnsi"/>
              </w:rPr>
              <w:t xml:space="preserve">from </w:t>
            </w:r>
            <w:r w:rsidR="00DA6EDE" w:rsidRPr="0073028A">
              <w:rPr>
                <w:rFonts w:cstheme="minorHAnsi"/>
              </w:rPr>
              <w:t xml:space="preserve">the </w:t>
            </w:r>
            <w:r w:rsidR="00843C48" w:rsidRPr="0073028A">
              <w:rPr>
                <w:rFonts w:cstheme="minorHAnsi"/>
              </w:rPr>
              <w:t>education body</w:t>
            </w:r>
            <w:r w:rsidR="00DA6EDE" w:rsidRPr="0073028A">
              <w:rPr>
                <w:rFonts w:cstheme="minorHAnsi"/>
              </w:rPr>
              <w:t xml:space="preserve"> or appropriate education providers and healthcare providers,</w:t>
            </w:r>
            <w:r w:rsidR="002668EB" w:rsidRPr="0073028A">
              <w:rPr>
                <w:rFonts w:cstheme="minorHAnsi"/>
              </w:rPr>
              <w:t xml:space="preserve"> </w:t>
            </w:r>
            <w:r w:rsidR="0099536C" w:rsidRPr="0073028A">
              <w:rPr>
                <w:rFonts w:cstheme="minorHAnsi"/>
              </w:rPr>
              <w:t xml:space="preserve">who are directly involved in the </w:t>
            </w:r>
            <w:r w:rsidR="00DA6EDE" w:rsidRPr="0073028A">
              <w:rPr>
                <w:rFonts w:cstheme="minorHAnsi"/>
              </w:rPr>
              <w:t>assessment process.</w:t>
            </w:r>
          </w:p>
        </w:tc>
        <w:tc>
          <w:tcPr>
            <w:tcW w:w="1789" w:type="dxa"/>
          </w:tcPr>
          <w:p w14:paraId="6CCEC5FB" w14:textId="77777777" w:rsidR="00DA6EDE" w:rsidRPr="007E4CE5" w:rsidRDefault="00DA6EDE" w:rsidP="00F03D5B">
            <w:pPr>
              <w:spacing w:before="60" w:after="6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02D347C4" w14:textId="77777777" w:rsidTr="00D46BBF">
        <w:trPr>
          <w:trHeight w:val="359"/>
        </w:trPr>
        <w:tc>
          <w:tcPr>
            <w:tcW w:w="7426" w:type="dxa"/>
            <w:shd w:val="clear" w:color="auto" w:fill="DEE3E2"/>
          </w:tcPr>
          <w:p w14:paraId="439AEBEA" w14:textId="04611A50" w:rsidR="00DA6EDE" w:rsidRPr="0073028A" w:rsidRDefault="003874F1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3028A">
              <w:rPr>
                <w:rFonts w:cstheme="minorHAnsi"/>
              </w:rPr>
              <w:t xml:space="preserve">Names and </w:t>
            </w:r>
            <w:r w:rsidR="00781831" w:rsidRPr="0073028A">
              <w:rPr>
                <w:rFonts w:cstheme="minorHAnsi"/>
              </w:rPr>
              <w:t>CVs</w:t>
            </w:r>
            <w:r w:rsidRPr="0073028A">
              <w:rPr>
                <w:rFonts w:cstheme="minorHAnsi"/>
              </w:rPr>
              <w:t xml:space="preserve"> </w:t>
            </w:r>
            <w:r w:rsidR="00006043" w:rsidRPr="0073028A">
              <w:rPr>
                <w:rFonts w:cstheme="minorHAnsi"/>
              </w:rPr>
              <w:t xml:space="preserve">of the </w:t>
            </w:r>
            <w:r w:rsidR="00DA6EDE" w:rsidRPr="0073028A">
              <w:rPr>
                <w:rFonts w:cstheme="minorHAnsi"/>
              </w:rPr>
              <w:t>subject experts</w:t>
            </w:r>
            <w:r w:rsidR="00F2531E" w:rsidRPr="0073028A">
              <w:rPr>
                <w:rFonts w:cstheme="minorHAnsi"/>
              </w:rPr>
              <w:t xml:space="preserve"> who have devised the </w:t>
            </w:r>
            <w:r w:rsidR="00843C48" w:rsidRPr="0073028A">
              <w:rPr>
                <w:rFonts w:cstheme="minorHAnsi"/>
              </w:rPr>
              <w:t>t</w:t>
            </w:r>
            <w:r w:rsidR="00F2531E" w:rsidRPr="0073028A">
              <w:rPr>
                <w:rFonts w:cstheme="minorHAnsi"/>
              </w:rPr>
              <w:t>heory tests and OSCEs</w:t>
            </w:r>
            <w:r w:rsidR="00682492" w:rsidRPr="0073028A">
              <w:rPr>
                <w:rFonts w:cstheme="minorHAnsi"/>
              </w:rPr>
              <w:t>.</w:t>
            </w:r>
          </w:p>
        </w:tc>
        <w:tc>
          <w:tcPr>
            <w:tcW w:w="1789" w:type="dxa"/>
          </w:tcPr>
          <w:p w14:paraId="29593E89" w14:textId="77777777" w:rsidR="00DA6EDE" w:rsidRPr="007E4CE5" w:rsidRDefault="00DA6EDE" w:rsidP="00F03D5B">
            <w:pPr>
              <w:spacing w:before="60" w:after="6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2B64A5B9" w14:textId="77777777" w:rsidTr="00D46BBF">
        <w:trPr>
          <w:trHeight w:val="603"/>
        </w:trPr>
        <w:tc>
          <w:tcPr>
            <w:tcW w:w="7426" w:type="dxa"/>
            <w:shd w:val="clear" w:color="auto" w:fill="DEE3E2"/>
          </w:tcPr>
          <w:p w14:paraId="3DFF2670" w14:textId="24B0F1ED" w:rsidR="00DA6EDE" w:rsidRPr="0073028A" w:rsidRDefault="00682492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3028A">
              <w:rPr>
                <w:rFonts w:cstheme="minorHAnsi"/>
              </w:rPr>
              <w:t xml:space="preserve">Samples of </w:t>
            </w:r>
            <w:r w:rsidR="00843C48" w:rsidRPr="0073028A">
              <w:rPr>
                <w:rFonts w:cstheme="minorHAnsi"/>
              </w:rPr>
              <w:t>t</w:t>
            </w:r>
            <w:r w:rsidR="00DA6EDE" w:rsidRPr="0073028A">
              <w:rPr>
                <w:rFonts w:cstheme="minorHAnsi"/>
              </w:rPr>
              <w:t>heory tests and OSCEs</w:t>
            </w:r>
            <w:r w:rsidR="00ED4104" w:rsidRPr="0073028A">
              <w:rPr>
                <w:rFonts w:cstheme="minorHAnsi"/>
              </w:rPr>
              <w:t xml:space="preserve"> </w:t>
            </w:r>
            <w:r w:rsidR="00DA3D8A" w:rsidRPr="0073028A">
              <w:rPr>
                <w:rFonts w:cstheme="minorHAnsi"/>
              </w:rPr>
              <w:t>(minimum of 14 OSCE’s</w:t>
            </w:r>
            <w:r w:rsidR="00EC5B12" w:rsidRPr="0073028A">
              <w:rPr>
                <w:rFonts w:cstheme="minorHAnsi"/>
              </w:rPr>
              <w:t xml:space="preserve"> to be achieved per applicant) </w:t>
            </w:r>
            <w:r w:rsidR="005E0553" w:rsidRPr="0073028A">
              <w:rPr>
                <w:rFonts w:cstheme="minorHAnsi"/>
              </w:rPr>
              <w:t xml:space="preserve">and </w:t>
            </w:r>
            <w:r w:rsidR="00DA6EDE" w:rsidRPr="0073028A">
              <w:rPr>
                <w:rFonts w:cstheme="minorHAnsi"/>
              </w:rPr>
              <w:t xml:space="preserve">evidence </w:t>
            </w:r>
            <w:r w:rsidR="005E0553" w:rsidRPr="0073028A">
              <w:rPr>
                <w:rFonts w:cstheme="minorHAnsi"/>
              </w:rPr>
              <w:t xml:space="preserve">of the </w:t>
            </w:r>
            <w:r w:rsidR="00DA6EDE" w:rsidRPr="0073028A">
              <w:rPr>
                <w:rFonts w:cstheme="minorHAnsi"/>
              </w:rPr>
              <w:t>quality assurance processes in place, including reliability and validity test measures</w:t>
            </w:r>
            <w:r w:rsidR="00AB3C06" w:rsidRPr="0073028A">
              <w:rPr>
                <w:rFonts w:cstheme="minorHAnsi"/>
              </w:rPr>
              <w:t>.</w:t>
            </w:r>
          </w:p>
        </w:tc>
        <w:tc>
          <w:tcPr>
            <w:tcW w:w="1789" w:type="dxa"/>
          </w:tcPr>
          <w:p w14:paraId="00725C13" w14:textId="77777777" w:rsidR="00DA6EDE" w:rsidRPr="007E4CE5" w:rsidRDefault="00DA6EDE" w:rsidP="00F03D5B">
            <w:pPr>
              <w:spacing w:before="60" w:after="6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75808F47" w14:textId="77777777" w:rsidTr="00D46BBF">
        <w:trPr>
          <w:trHeight w:val="603"/>
        </w:trPr>
        <w:tc>
          <w:tcPr>
            <w:tcW w:w="7426" w:type="dxa"/>
            <w:shd w:val="clear" w:color="auto" w:fill="DEE3E2"/>
          </w:tcPr>
          <w:p w14:paraId="7E74E638" w14:textId="78846D6C" w:rsidR="00DA6EDE" w:rsidRPr="0073028A" w:rsidRDefault="007E274A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3028A">
              <w:rPr>
                <w:rFonts w:cstheme="minorHAnsi"/>
              </w:rPr>
              <w:t xml:space="preserve">Name and CV </w:t>
            </w:r>
            <w:r w:rsidR="00CB07F8" w:rsidRPr="0073028A">
              <w:rPr>
                <w:rFonts w:cstheme="minorHAnsi"/>
              </w:rPr>
              <w:t xml:space="preserve">of the </w:t>
            </w:r>
            <w:r w:rsidR="009A2740" w:rsidRPr="0073028A">
              <w:rPr>
                <w:rFonts w:cstheme="minorHAnsi"/>
              </w:rPr>
              <w:t xml:space="preserve">lead </w:t>
            </w:r>
            <w:r w:rsidR="00CB07F8" w:rsidRPr="0073028A">
              <w:rPr>
                <w:rFonts w:cstheme="minorHAnsi"/>
              </w:rPr>
              <w:t xml:space="preserve">co-ordinator of the </w:t>
            </w:r>
            <w:r w:rsidR="00DA6EDE" w:rsidRPr="0073028A">
              <w:rPr>
                <w:rFonts w:cstheme="minorHAnsi"/>
              </w:rPr>
              <w:t xml:space="preserve">aptitude test </w:t>
            </w:r>
            <w:r w:rsidR="00CB07F8" w:rsidRPr="0073028A">
              <w:rPr>
                <w:rFonts w:cstheme="minorHAnsi"/>
              </w:rPr>
              <w:t xml:space="preserve">who </w:t>
            </w:r>
            <w:r w:rsidR="009A2740" w:rsidRPr="0073028A">
              <w:rPr>
                <w:rFonts w:cstheme="minorHAnsi"/>
              </w:rPr>
              <w:t>must be</w:t>
            </w:r>
            <w:r w:rsidR="00DA6EDE" w:rsidRPr="0073028A">
              <w:rPr>
                <w:rFonts w:cstheme="minorHAnsi"/>
              </w:rPr>
              <w:t xml:space="preserve"> a registered nurse tutor </w:t>
            </w:r>
            <w:r w:rsidR="003C5799" w:rsidRPr="0073028A">
              <w:rPr>
                <w:rFonts w:cstheme="minorHAnsi"/>
              </w:rPr>
              <w:t>and/</w:t>
            </w:r>
            <w:r w:rsidR="00DA6EDE" w:rsidRPr="0073028A">
              <w:rPr>
                <w:rFonts w:cstheme="minorHAnsi"/>
              </w:rPr>
              <w:t>or an educationalist that has the relevant academic qualifications and experience</w:t>
            </w:r>
            <w:r w:rsidR="009A2740" w:rsidRPr="0073028A">
              <w:rPr>
                <w:rFonts w:cstheme="minorHAnsi"/>
              </w:rPr>
              <w:t>.</w:t>
            </w:r>
          </w:p>
        </w:tc>
        <w:tc>
          <w:tcPr>
            <w:tcW w:w="1789" w:type="dxa"/>
          </w:tcPr>
          <w:p w14:paraId="65B0DF24" w14:textId="77777777" w:rsidR="00DA6EDE" w:rsidRPr="007E4CE5" w:rsidRDefault="00DA6EDE" w:rsidP="00F03D5B">
            <w:pPr>
              <w:spacing w:before="60" w:after="6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7538F8FC" w14:textId="77777777" w:rsidTr="00D46BBF">
        <w:trPr>
          <w:trHeight w:val="403"/>
        </w:trPr>
        <w:tc>
          <w:tcPr>
            <w:tcW w:w="7426" w:type="dxa"/>
            <w:shd w:val="clear" w:color="auto" w:fill="DEE3E2"/>
          </w:tcPr>
          <w:p w14:paraId="60059A24" w14:textId="5CD96DC1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3028A">
              <w:rPr>
                <w:rFonts w:cstheme="minorHAnsi"/>
              </w:rPr>
              <w:t>Criteria for assessors with the appropriate qualifications and experience to undertake the OSCEs.</w:t>
            </w:r>
          </w:p>
        </w:tc>
        <w:tc>
          <w:tcPr>
            <w:tcW w:w="1789" w:type="dxa"/>
          </w:tcPr>
          <w:p w14:paraId="51F740F3" w14:textId="3EC05707" w:rsidR="00DA6EDE" w:rsidRPr="007E4CE5" w:rsidRDefault="00DA6EDE" w:rsidP="00F03D5B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14E6E7F4" w14:textId="77777777" w:rsidTr="00D46BBF">
        <w:trPr>
          <w:trHeight w:val="403"/>
        </w:trPr>
        <w:tc>
          <w:tcPr>
            <w:tcW w:w="7426" w:type="dxa"/>
            <w:shd w:val="clear" w:color="auto" w:fill="DEE3E2"/>
          </w:tcPr>
          <w:p w14:paraId="00C2F6AE" w14:textId="1592E82A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>Both the theory and the practical elements of the aptitude test should be based on the NMBI (</w:t>
            </w:r>
            <w:r w:rsidR="00946A75" w:rsidRPr="0073028A">
              <w:rPr>
                <w:rFonts w:cstheme="minorHAnsi"/>
              </w:rPr>
              <w:t xml:space="preserve">2016, </w:t>
            </w:r>
            <w:r w:rsidRPr="0073028A">
              <w:rPr>
                <w:rFonts w:cstheme="minorHAnsi"/>
              </w:rPr>
              <w:t>20</w:t>
            </w:r>
            <w:r w:rsidR="00946A75" w:rsidRPr="0073028A">
              <w:rPr>
                <w:rFonts w:cstheme="minorHAnsi"/>
              </w:rPr>
              <w:t>22</w:t>
            </w:r>
            <w:r w:rsidRPr="0073028A">
              <w:rPr>
                <w:rFonts w:cstheme="minorHAnsi"/>
              </w:rPr>
              <w:t>) Nurse Registration Programmes Standards and Requirements</w:t>
            </w:r>
            <w:r w:rsidR="00946A75" w:rsidRPr="0073028A">
              <w:rPr>
                <w:rFonts w:cstheme="minorHAnsi"/>
              </w:rPr>
              <w:t>.</w:t>
            </w:r>
          </w:p>
        </w:tc>
        <w:tc>
          <w:tcPr>
            <w:tcW w:w="1789" w:type="dxa"/>
          </w:tcPr>
          <w:p w14:paraId="527E2D4D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6DB0417D" w14:textId="77777777" w:rsidTr="00D46BBF">
        <w:trPr>
          <w:trHeight w:val="403"/>
        </w:trPr>
        <w:tc>
          <w:tcPr>
            <w:tcW w:w="7426" w:type="dxa"/>
            <w:shd w:val="clear" w:color="auto" w:fill="DEE3E2"/>
          </w:tcPr>
          <w:p w14:paraId="6224C4CF" w14:textId="6484B306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 xml:space="preserve">Evidence that the theory test and OSCEs are tested, </w:t>
            </w:r>
            <w:r w:rsidR="00C4749A" w:rsidRPr="0073028A">
              <w:rPr>
                <w:rFonts w:cstheme="minorHAnsi"/>
              </w:rPr>
              <w:t>updated,</w:t>
            </w:r>
            <w:r w:rsidRPr="0073028A">
              <w:rPr>
                <w:rFonts w:cstheme="minorHAnsi"/>
              </w:rPr>
              <w:t xml:space="preserve"> and changed on a regular basis and are </w:t>
            </w:r>
            <w:r w:rsidR="00822B2D" w:rsidRPr="0073028A">
              <w:rPr>
                <w:rFonts w:cstheme="minorHAnsi"/>
              </w:rPr>
              <w:t>discipline specific</w:t>
            </w:r>
            <w:r w:rsidRPr="0073028A">
              <w:rPr>
                <w:rFonts w:cstheme="minorHAnsi"/>
              </w:rPr>
              <w:t>.</w:t>
            </w:r>
          </w:p>
        </w:tc>
        <w:tc>
          <w:tcPr>
            <w:tcW w:w="1789" w:type="dxa"/>
          </w:tcPr>
          <w:p w14:paraId="379F3030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21FBCB51" w14:textId="77777777" w:rsidTr="00D46BBF">
        <w:trPr>
          <w:trHeight w:val="403"/>
        </w:trPr>
        <w:tc>
          <w:tcPr>
            <w:tcW w:w="7426" w:type="dxa"/>
            <w:shd w:val="clear" w:color="auto" w:fill="DEE3E2"/>
          </w:tcPr>
          <w:p w14:paraId="7E322383" w14:textId="6C2DEF0D" w:rsidR="00DA6EDE" w:rsidRPr="0073028A" w:rsidRDefault="00C4749A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>E</w:t>
            </w:r>
            <w:r w:rsidR="00DA6EDE" w:rsidRPr="0073028A">
              <w:rPr>
                <w:rFonts w:cstheme="minorHAnsi"/>
              </w:rPr>
              <w:t xml:space="preserve">vidence and availability of appropriate facilities, </w:t>
            </w:r>
            <w:r w:rsidR="0037530D" w:rsidRPr="0073028A">
              <w:rPr>
                <w:rFonts w:cstheme="minorHAnsi"/>
              </w:rPr>
              <w:t>resources,</w:t>
            </w:r>
            <w:r w:rsidR="00DA6EDE" w:rsidRPr="0073028A">
              <w:rPr>
                <w:rFonts w:cstheme="minorHAnsi"/>
              </w:rPr>
              <w:t xml:space="preserve"> and equipment (including IT infrastructure, video recording, clinical skills and classrooms</w:t>
            </w:r>
            <w:r w:rsidR="001D4BDA" w:rsidRPr="0073028A">
              <w:rPr>
                <w:rFonts w:cstheme="minorHAnsi"/>
              </w:rPr>
              <w:t>).</w:t>
            </w:r>
          </w:p>
        </w:tc>
        <w:tc>
          <w:tcPr>
            <w:tcW w:w="1789" w:type="dxa"/>
          </w:tcPr>
          <w:p w14:paraId="64894DB3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61DB0DF4" w14:textId="77777777" w:rsidTr="00D46BBF">
        <w:trPr>
          <w:trHeight w:val="403"/>
        </w:trPr>
        <w:tc>
          <w:tcPr>
            <w:tcW w:w="7426" w:type="dxa"/>
            <w:shd w:val="clear" w:color="auto" w:fill="DEE3E2"/>
          </w:tcPr>
          <w:p w14:paraId="6EA410D7" w14:textId="4429CF16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>The conduct expected from the candidate undertaking the aptitude test and rules for the test centre must be clearly identified.</w:t>
            </w:r>
          </w:p>
        </w:tc>
        <w:tc>
          <w:tcPr>
            <w:tcW w:w="1789" w:type="dxa"/>
          </w:tcPr>
          <w:p w14:paraId="2726FD38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5A9D1631" w14:textId="77777777" w:rsidTr="00D46BBF">
        <w:trPr>
          <w:trHeight w:val="403"/>
        </w:trPr>
        <w:tc>
          <w:tcPr>
            <w:tcW w:w="7426" w:type="dxa"/>
            <w:shd w:val="clear" w:color="auto" w:fill="DEE3E2"/>
          </w:tcPr>
          <w:p w14:paraId="0039046D" w14:textId="770C0A1E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>Financial security of the aptitude test process must be guaranteed by the</w:t>
            </w:r>
            <w:r w:rsidR="00843C48" w:rsidRPr="0073028A">
              <w:rPr>
                <w:rFonts w:cstheme="minorHAnsi"/>
              </w:rPr>
              <w:t xml:space="preserve"> education body</w:t>
            </w:r>
            <w:r w:rsidRPr="0073028A">
              <w:rPr>
                <w:rFonts w:cstheme="minorHAnsi"/>
              </w:rPr>
              <w:t xml:space="preserve"> or </w:t>
            </w:r>
            <w:r w:rsidR="00415E13" w:rsidRPr="0073028A">
              <w:rPr>
                <w:rFonts w:cstheme="minorHAnsi"/>
              </w:rPr>
              <w:t xml:space="preserve">the </w:t>
            </w:r>
            <w:r w:rsidRPr="0073028A">
              <w:rPr>
                <w:rFonts w:cstheme="minorHAnsi"/>
              </w:rPr>
              <w:t>appropriate education provider.</w:t>
            </w:r>
          </w:p>
        </w:tc>
        <w:tc>
          <w:tcPr>
            <w:tcW w:w="1789" w:type="dxa"/>
          </w:tcPr>
          <w:p w14:paraId="266B78F4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5F0291B7" w14:textId="77777777" w:rsidTr="00D46BBF">
        <w:trPr>
          <w:trHeight w:val="403"/>
        </w:trPr>
        <w:tc>
          <w:tcPr>
            <w:tcW w:w="7426" w:type="dxa"/>
            <w:shd w:val="clear" w:color="auto" w:fill="DEE3E2"/>
          </w:tcPr>
          <w:p w14:paraId="6D313419" w14:textId="009CEFBA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>Eligibility to access the programme must be open, transparent, and independent of prospective employment.</w:t>
            </w:r>
          </w:p>
        </w:tc>
        <w:tc>
          <w:tcPr>
            <w:tcW w:w="1789" w:type="dxa"/>
          </w:tcPr>
          <w:p w14:paraId="13A89E0B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D595657" w14:textId="17523381" w:rsidR="00DE3177" w:rsidRDefault="00DE3177">
      <w:r>
        <w:br w:type="page"/>
      </w:r>
    </w:p>
    <w:p w14:paraId="478EA4EB" w14:textId="4659A908" w:rsidR="00DE3177" w:rsidRDefault="00DE3177"/>
    <w:p w14:paraId="78B673B1" w14:textId="0A813AB3" w:rsidR="00DE3177" w:rsidRDefault="00DE3177"/>
    <w:p w14:paraId="1AB5A000" w14:textId="77777777" w:rsidR="00DE3177" w:rsidRDefault="00DE3177"/>
    <w:tbl>
      <w:tblPr>
        <w:tblStyle w:val="TableGrid"/>
        <w:tblW w:w="9215" w:type="dxa"/>
        <w:tblInd w:w="-5" w:type="dxa"/>
        <w:tblBorders>
          <w:top w:val="single" w:sz="4" w:space="0" w:color="005E66"/>
          <w:left w:val="single" w:sz="4" w:space="0" w:color="005E66"/>
          <w:bottom w:val="single" w:sz="4" w:space="0" w:color="005E66"/>
          <w:right w:val="single" w:sz="4" w:space="0" w:color="005E66"/>
          <w:insideH w:val="single" w:sz="4" w:space="0" w:color="005E66"/>
          <w:insideV w:val="single" w:sz="4" w:space="0" w:color="005E66"/>
        </w:tblBorders>
        <w:tblLook w:val="04A0" w:firstRow="1" w:lastRow="0" w:firstColumn="1" w:lastColumn="0" w:noHBand="0" w:noVBand="1"/>
      </w:tblPr>
      <w:tblGrid>
        <w:gridCol w:w="7426"/>
        <w:gridCol w:w="1789"/>
      </w:tblGrid>
      <w:tr w:rsidR="00DA6EDE" w:rsidRPr="007E4CE5" w14:paraId="3E8A5CFC" w14:textId="77777777" w:rsidTr="00DE3177">
        <w:trPr>
          <w:trHeight w:val="403"/>
        </w:trPr>
        <w:tc>
          <w:tcPr>
            <w:tcW w:w="7426" w:type="dxa"/>
            <w:shd w:val="clear" w:color="auto" w:fill="DEE3E2"/>
          </w:tcPr>
          <w:p w14:paraId="4D2DCD14" w14:textId="4A850D3A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>The application process must be made explicit to the applicant.</w:t>
            </w:r>
          </w:p>
        </w:tc>
        <w:tc>
          <w:tcPr>
            <w:tcW w:w="1789" w:type="dxa"/>
          </w:tcPr>
          <w:p w14:paraId="712162A9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60F65510" w14:textId="77777777" w:rsidTr="00DE3177">
        <w:trPr>
          <w:trHeight w:val="403"/>
        </w:trPr>
        <w:tc>
          <w:tcPr>
            <w:tcW w:w="7426" w:type="dxa"/>
            <w:shd w:val="clear" w:color="auto" w:fill="DEE3E2"/>
          </w:tcPr>
          <w:p w14:paraId="5F70C988" w14:textId="3A791593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>The grading criteria, including pass rates</w:t>
            </w:r>
            <w:r w:rsidR="003D5F19" w:rsidRPr="0073028A">
              <w:rPr>
                <w:rFonts w:cstheme="minorHAnsi"/>
              </w:rPr>
              <w:t xml:space="preserve">, that is </w:t>
            </w:r>
            <w:r w:rsidRPr="0073028A">
              <w:rPr>
                <w:rFonts w:cstheme="minorHAnsi"/>
              </w:rPr>
              <w:t>explicit to the candidate</w:t>
            </w:r>
            <w:r w:rsidR="00D56298" w:rsidRPr="0073028A">
              <w:rPr>
                <w:rFonts w:cstheme="minorHAnsi"/>
              </w:rPr>
              <w:t>.</w:t>
            </w:r>
          </w:p>
        </w:tc>
        <w:tc>
          <w:tcPr>
            <w:tcW w:w="1789" w:type="dxa"/>
          </w:tcPr>
          <w:p w14:paraId="04F050E2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1D18A10B" w14:textId="77777777" w:rsidTr="00DE3177">
        <w:trPr>
          <w:trHeight w:val="403"/>
        </w:trPr>
        <w:tc>
          <w:tcPr>
            <w:tcW w:w="7426" w:type="dxa"/>
            <w:shd w:val="clear" w:color="auto" w:fill="DEE3E2"/>
          </w:tcPr>
          <w:p w14:paraId="3390D881" w14:textId="54E6DDE4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>The appeal process for candidates must be clearly defined.</w:t>
            </w:r>
          </w:p>
        </w:tc>
        <w:tc>
          <w:tcPr>
            <w:tcW w:w="1789" w:type="dxa"/>
          </w:tcPr>
          <w:p w14:paraId="56CE9B2A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34EB4BFF" w14:textId="77777777" w:rsidTr="00DE3177">
        <w:trPr>
          <w:trHeight w:val="403"/>
        </w:trPr>
        <w:tc>
          <w:tcPr>
            <w:tcW w:w="7426" w:type="dxa"/>
            <w:shd w:val="clear" w:color="auto" w:fill="DEE3E2"/>
          </w:tcPr>
          <w:p w14:paraId="44E76017" w14:textId="3E3DF106" w:rsidR="00DA6EDE" w:rsidRPr="0073028A" w:rsidRDefault="00DA6EDE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 xml:space="preserve">Evaluation and feedback from relevant stakeholders, for example, healthcare services, </w:t>
            </w:r>
            <w:r w:rsidR="00415E13" w:rsidRPr="0073028A">
              <w:rPr>
                <w:rFonts w:cstheme="minorHAnsi"/>
              </w:rPr>
              <w:t>education body</w:t>
            </w:r>
            <w:r w:rsidRPr="0073028A">
              <w:rPr>
                <w:rFonts w:cstheme="minorHAnsi"/>
              </w:rPr>
              <w:t xml:space="preserve"> or appropriate education providers and service users</w:t>
            </w:r>
            <w:r w:rsidR="00ED076F" w:rsidRPr="0073028A">
              <w:rPr>
                <w:rFonts w:cstheme="minorHAnsi"/>
              </w:rPr>
              <w:t xml:space="preserve"> regarding the aptitude test</w:t>
            </w:r>
          </w:p>
        </w:tc>
        <w:tc>
          <w:tcPr>
            <w:tcW w:w="1789" w:type="dxa"/>
          </w:tcPr>
          <w:p w14:paraId="7B5E1EA1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36F5D908" w14:textId="77777777" w:rsidTr="00DE3177">
        <w:trPr>
          <w:trHeight w:val="403"/>
        </w:trPr>
        <w:tc>
          <w:tcPr>
            <w:tcW w:w="7426" w:type="dxa"/>
            <w:shd w:val="clear" w:color="auto" w:fill="DEE3E2"/>
          </w:tcPr>
          <w:p w14:paraId="599E3B55" w14:textId="4CF6FB97" w:rsidR="00DA6EDE" w:rsidRPr="0073028A" w:rsidRDefault="00F13017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 xml:space="preserve">Evidence of how the </w:t>
            </w:r>
            <w:r w:rsidR="00DA6EDE" w:rsidRPr="0073028A">
              <w:rPr>
                <w:rFonts w:cstheme="minorHAnsi"/>
              </w:rPr>
              <w:t xml:space="preserve">aptitude test </w:t>
            </w:r>
            <w:r w:rsidRPr="0073028A">
              <w:rPr>
                <w:rFonts w:cstheme="minorHAnsi"/>
              </w:rPr>
              <w:t xml:space="preserve">is </w:t>
            </w:r>
            <w:r w:rsidR="00DA6EDE" w:rsidRPr="0073028A">
              <w:rPr>
                <w:rFonts w:cstheme="minorHAnsi"/>
              </w:rPr>
              <w:t xml:space="preserve">updated and revised </w:t>
            </w:r>
            <w:r w:rsidR="003645AC" w:rsidRPr="0073028A">
              <w:rPr>
                <w:rFonts w:cstheme="minorHAnsi"/>
              </w:rPr>
              <w:t>(</w:t>
            </w:r>
            <w:r w:rsidR="0073028A">
              <w:rPr>
                <w:rFonts w:cstheme="minorHAnsi"/>
              </w:rPr>
              <w:t xml:space="preserve">including </w:t>
            </w:r>
            <w:r w:rsidR="003645AC" w:rsidRPr="0073028A">
              <w:rPr>
                <w:rFonts w:cstheme="minorHAnsi"/>
              </w:rPr>
              <w:t>timelines)</w:t>
            </w:r>
            <w:r w:rsidR="00DA6EDE" w:rsidRPr="0073028A">
              <w:rPr>
                <w:rFonts w:cstheme="minorHAnsi"/>
              </w:rPr>
              <w:t>, incorporating feedback received from the established quality-assurance mechanisms</w:t>
            </w:r>
            <w:r w:rsidR="003645AC" w:rsidRPr="0073028A">
              <w:rPr>
                <w:rFonts w:cstheme="minorHAnsi"/>
              </w:rPr>
              <w:t>.</w:t>
            </w:r>
          </w:p>
        </w:tc>
        <w:tc>
          <w:tcPr>
            <w:tcW w:w="1789" w:type="dxa"/>
          </w:tcPr>
          <w:p w14:paraId="2657069E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2DC08E32" w14:textId="77777777" w:rsidTr="00DE3177">
        <w:trPr>
          <w:trHeight w:val="403"/>
        </w:trPr>
        <w:tc>
          <w:tcPr>
            <w:tcW w:w="7426" w:type="dxa"/>
            <w:shd w:val="clear" w:color="auto" w:fill="DEE3E2"/>
          </w:tcPr>
          <w:p w14:paraId="39345FF2" w14:textId="5D9B8551" w:rsidR="00DA6EDE" w:rsidRPr="0073028A" w:rsidRDefault="006540C0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>Evidence of how t</w:t>
            </w:r>
            <w:r w:rsidR="00DA6EDE" w:rsidRPr="0073028A">
              <w:rPr>
                <w:rFonts w:cstheme="minorHAnsi"/>
              </w:rPr>
              <w:t xml:space="preserve">he </w:t>
            </w:r>
            <w:r w:rsidR="00415E13" w:rsidRPr="0073028A">
              <w:rPr>
                <w:rFonts w:cstheme="minorHAnsi"/>
              </w:rPr>
              <w:t>education body</w:t>
            </w:r>
            <w:r w:rsidR="00DA6EDE" w:rsidRPr="0073028A">
              <w:rPr>
                <w:rFonts w:cstheme="minorHAnsi"/>
              </w:rPr>
              <w:t xml:space="preserve"> or appropriate education provider maint</w:t>
            </w:r>
            <w:r w:rsidRPr="0073028A">
              <w:rPr>
                <w:rFonts w:cstheme="minorHAnsi"/>
              </w:rPr>
              <w:t>a</w:t>
            </w:r>
            <w:r w:rsidR="00DA6EDE" w:rsidRPr="0073028A">
              <w:rPr>
                <w:rFonts w:cstheme="minorHAnsi"/>
              </w:rPr>
              <w:t xml:space="preserve">in appropriate records and </w:t>
            </w:r>
            <w:r w:rsidR="00615CE9" w:rsidRPr="0073028A">
              <w:rPr>
                <w:rFonts w:cstheme="minorHAnsi"/>
              </w:rPr>
              <w:t xml:space="preserve">are </w:t>
            </w:r>
            <w:r w:rsidR="00DA6EDE" w:rsidRPr="0073028A">
              <w:rPr>
                <w:rFonts w:cstheme="minorHAnsi"/>
              </w:rPr>
              <w:t>General Data Protection Regulation (GDPR)-compliant.</w:t>
            </w:r>
          </w:p>
        </w:tc>
        <w:tc>
          <w:tcPr>
            <w:tcW w:w="1789" w:type="dxa"/>
          </w:tcPr>
          <w:p w14:paraId="2951A5B3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DA6EDE" w:rsidRPr="007E4CE5" w14:paraId="52D6AF9B" w14:textId="77777777" w:rsidTr="00DE3177">
        <w:trPr>
          <w:trHeight w:val="403"/>
        </w:trPr>
        <w:tc>
          <w:tcPr>
            <w:tcW w:w="7426" w:type="dxa"/>
            <w:shd w:val="clear" w:color="auto" w:fill="DEE3E2"/>
          </w:tcPr>
          <w:p w14:paraId="11C8813E" w14:textId="496EC02C" w:rsidR="00DA6EDE" w:rsidRPr="0073028A" w:rsidRDefault="00615CE9" w:rsidP="0073028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73028A">
              <w:rPr>
                <w:rFonts w:cstheme="minorHAnsi"/>
              </w:rPr>
              <w:t xml:space="preserve">Evidence of </w:t>
            </w:r>
            <w:r w:rsidR="009A29B9" w:rsidRPr="0073028A">
              <w:rPr>
                <w:rFonts w:cstheme="minorHAnsi"/>
              </w:rPr>
              <w:t xml:space="preserve">the process of </w:t>
            </w:r>
            <w:r w:rsidRPr="0073028A">
              <w:rPr>
                <w:rFonts w:cstheme="minorHAnsi"/>
              </w:rPr>
              <w:t xml:space="preserve">how the </w:t>
            </w:r>
            <w:r w:rsidR="00DA6EDE" w:rsidRPr="0073028A">
              <w:rPr>
                <w:rFonts w:cstheme="minorHAnsi"/>
              </w:rPr>
              <w:t xml:space="preserve">NMBI Registration Department </w:t>
            </w:r>
            <w:r w:rsidR="0037530D" w:rsidRPr="0073028A">
              <w:rPr>
                <w:rFonts w:cstheme="minorHAnsi"/>
              </w:rPr>
              <w:t>will be</w:t>
            </w:r>
            <w:r w:rsidR="00DA6EDE" w:rsidRPr="0073028A">
              <w:rPr>
                <w:rFonts w:cstheme="minorHAnsi"/>
              </w:rPr>
              <w:t xml:space="preserve"> informed of candidates who have passed, failed the knowledge assessment twice or failed the OSCE twice.</w:t>
            </w:r>
          </w:p>
        </w:tc>
        <w:tc>
          <w:tcPr>
            <w:tcW w:w="1789" w:type="dxa"/>
          </w:tcPr>
          <w:p w14:paraId="5412D454" w14:textId="77777777" w:rsidR="00DA6EDE" w:rsidRPr="007E4CE5" w:rsidRDefault="00DA6EDE" w:rsidP="00DA6EDE">
            <w:pPr>
              <w:spacing w:before="60" w:after="6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08F31E5" w14:textId="5506F4D9" w:rsidR="001352E3" w:rsidRPr="007E4CE5" w:rsidRDefault="00854417" w:rsidP="004E6BF4">
      <w:pPr>
        <w:spacing w:after="360"/>
        <w:rPr>
          <w:rFonts w:cstheme="minorHAnsi"/>
          <w:color w:val="404040" w:themeColor="text1" w:themeTint="BF"/>
          <w:sz w:val="20"/>
          <w:szCs w:val="20"/>
        </w:rPr>
      </w:pPr>
      <w:r w:rsidRPr="007E4CE5">
        <w:rPr>
          <w:rFonts w:cstheme="minorHAnsi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37BFE5BD" w14:textId="201A8B8D" w:rsidR="00BC01FA" w:rsidRPr="0059069C" w:rsidRDefault="00E47172" w:rsidP="00BE2328">
      <w:pPr>
        <w:spacing w:after="360"/>
        <w:jc w:val="both"/>
        <w:rPr>
          <w:rFonts w:cstheme="minorHAnsi"/>
          <w:color w:val="404040" w:themeColor="text1" w:themeTint="BF"/>
        </w:rPr>
      </w:pPr>
      <w:r w:rsidRPr="0059069C">
        <w:rPr>
          <w:rFonts w:cstheme="minorHAnsi"/>
          <w:color w:val="404040" w:themeColor="text1" w:themeTint="BF"/>
        </w:rPr>
        <w:t>We declare that the</w:t>
      </w:r>
      <w:r w:rsidR="002C5276" w:rsidRPr="0059069C">
        <w:rPr>
          <w:rFonts w:cstheme="minorHAnsi"/>
          <w:color w:val="404040" w:themeColor="text1" w:themeTint="BF"/>
        </w:rPr>
        <w:t xml:space="preserve"> Aptitud</w:t>
      </w:r>
      <w:r w:rsidR="001F1631" w:rsidRPr="0059069C">
        <w:rPr>
          <w:rFonts w:cstheme="minorHAnsi"/>
          <w:color w:val="404040" w:themeColor="text1" w:themeTint="BF"/>
        </w:rPr>
        <w:t>e t</w:t>
      </w:r>
      <w:r w:rsidR="00A673A7" w:rsidRPr="0059069C">
        <w:rPr>
          <w:rFonts w:cstheme="minorHAnsi"/>
          <w:color w:val="404040" w:themeColor="text1" w:themeTint="BF"/>
        </w:rPr>
        <w:t>e</w:t>
      </w:r>
      <w:r w:rsidR="001F1631" w:rsidRPr="0059069C">
        <w:rPr>
          <w:rFonts w:cstheme="minorHAnsi"/>
          <w:color w:val="404040" w:themeColor="text1" w:themeTint="BF"/>
        </w:rPr>
        <w:t>st</w:t>
      </w:r>
      <w:r w:rsidRPr="0059069C">
        <w:rPr>
          <w:rFonts w:cstheme="minorHAnsi"/>
          <w:color w:val="404040" w:themeColor="text1" w:themeTint="BF"/>
        </w:rPr>
        <w:t xml:space="preserve"> has met all the requirements of the NMBI</w:t>
      </w:r>
      <w:r w:rsidR="00BE2328" w:rsidRPr="0059069C">
        <w:rPr>
          <w:rFonts w:cstheme="minorHAnsi"/>
          <w:color w:val="404040" w:themeColor="text1" w:themeTint="BF"/>
        </w:rPr>
        <w:t xml:space="preserve"> </w:t>
      </w:r>
      <w:r w:rsidR="00EA7639" w:rsidRPr="0059069C">
        <w:rPr>
          <w:rFonts w:cstheme="minorHAnsi"/>
          <w:color w:val="404040" w:themeColor="text1" w:themeTint="BF"/>
        </w:rPr>
        <w:t xml:space="preserve">Compensation Measures for Nurses </w:t>
      </w:r>
      <w:r w:rsidR="001F1631" w:rsidRPr="0059069C">
        <w:rPr>
          <w:rFonts w:cstheme="minorHAnsi"/>
          <w:color w:val="404040" w:themeColor="text1" w:themeTint="BF"/>
        </w:rPr>
        <w:t>T</w:t>
      </w:r>
      <w:r w:rsidR="00EA7639" w:rsidRPr="0059069C">
        <w:rPr>
          <w:rFonts w:cstheme="minorHAnsi"/>
          <w:color w:val="404040" w:themeColor="text1" w:themeTint="BF"/>
        </w:rPr>
        <w:t xml:space="preserve">rained </w:t>
      </w:r>
      <w:r w:rsidR="001F1631" w:rsidRPr="0059069C">
        <w:rPr>
          <w:rFonts w:cstheme="minorHAnsi"/>
          <w:color w:val="404040" w:themeColor="text1" w:themeTint="BF"/>
        </w:rPr>
        <w:t>O</w:t>
      </w:r>
      <w:r w:rsidR="00EA7639" w:rsidRPr="0059069C">
        <w:rPr>
          <w:rFonts w:cstheme="minorHAnsi"/>
          <w:color w:val="404040" w:themeColor="text1" w:themeTint="BF"/>
        </w:rPr>
        <w:t xml:space="preserve">utside of Ireland (2019) which incorporates the </w:t>
      </w:r>
      <w:r w:rsidR="001F1631" w:rsidRPr="0059069C">
        <w:rPr>
          <w:rFonts w:cstheme="minorHAnsi"/>
          <w:color w:val="404040" w:themeColor="text1" w:themeTint="BF"/>
        </w:rPr>
        <w:t xml:space="preserve">Nurse Registration Programmes </w:t>
      </w:r>
      <w:r w:rsidRPr="0059069C">
        <w:rPr>
          <w:rFonts w:cstheme="minorHAnsi"/>
          <w:color w:val="404040" w:themeColor="text1" w:themeTint="BF"/>
        </w:rPr>
        <w:t xml:space="preserve">Standards </w:t>
      </w:r>
      <w:r w:rsidR="001F1631" w:rsidRPr="0059069C">
        <w:rPr>
          <w:rFonts w:cstheme="minorHAnsi"/>
          <w:color w:val="404040" w:themeColor="text1" w:themeTint="BF"/>
        </w:rPr>
        <w:t>and Requirements</w:t>
      </w:r>
      <w:r w:rsidR="00EA7639" w:rsidRPr="0059069C">
        <w:rPr>
          <w:rFonts w:cstheme="minorHAnsi"/>
          <w:color w:val="404040" w:themeColor="text1" w:themeTint="BF"/>
        </w:rPr>
        <w:t xml:space="preserve"> (2016</w:t>
      </w:r>
      <w:r w:rsidR="000339CA" w:rsidRPr="0059069C">
        <w:rPr>
          <w:rFonts w:cstheme="minorHAnsi"/>
          <w:color w:val="404040" w:themeColor="text1" w:themeTint="BF"/>
        </w:rPr>
        <w:t>, 2022</w:t>
      </w:r>
      <w:r w:rsidR="00EA7639" w:rsidRPr="0059069C">
        <w:rPr>
          <w:rFonts w:cstheme="minorHAnsi"/>
          <w:color w:val="404040" w:themeColor="text1" w:themeTint="BF"/>
        </w:rPr>
        <w:t>)</w:t>
      </w:r>
      <w:r w:rsidRPr="0059069C">
        <w:rPr>
          <w:rFonts w:cstheme="minorHAnsi"/>
          <w:color w:val="404040" w:themeColor="text1" w:themeTint="BF"/>
        </w:rPr>
        <w:t xml:space="preserve">. </w:t>
      </w:r>
    </w:p>
    <w:p w14:paraId="4D6F4866" w14:textId="77777777" w:rsidR="00F03D5B" w:rsidRPr="007E4CE5" w:rsidRDefault="00F03D5B" w:rsidP="00F03D5B">
      <w:pPr>
        <w:spacing w:after="120"/>
        <w:rPr>
          <w:rFonts w:cstheme="minorHAnsi"/>
          <w:color w:val="404040" w:themeColor="text1" w:themeTint="BF"/>
          <w:sz w:val="20"/>
          <w:szCs w:val="20"/>
        </w:rPr>
      </w:pPr>
    </w:p>
    <w:p w14:paraId="35DF4FDF" w14:textId="0BC5E7ED" w:rsidR="00E47172" w:rsidRPr="007E4CE5" w:rsidRDefault="00DD4314" w:rsidP="00E47172">
      <w:pPr>
        <w:spacing w:after="240"/>
        <w:rPr>
          <w:rFonts w:cstheme="minorHAnsi"/>
          <w:color w:val="005E66"/>
          <w:sz w:val="20"/>
          <w:szCs w:val="20"/>
        </w:rPr>
      </w:pPr>
      <w:r w:rsidRPr="007E4CE5">
        <w:rPr>
          <w:rFonts w:cstheme="minorHAnsi"/>
          <w:color w:val="005E66"/>
          <w:sz w:val="20"/>
          <w:szCs w:val="20"/>
        </w:rPr>
        <w:t>________________________________________</w:t>
      </w:r>
      <w:r w:rsidR="00BE33B0" w:rsidRPr="007E4CE5">
        <w:rPr>
          <w:rFonts w:cstheme="minorHAnsi"/>
          <w:color w:val="005E66"/>
          <w:sz w:val="20"/>
          <w:szCs w:val="20"/>
        </w:rPr>
        <w:t>_____</w:t>
      </w:r>
      <w:r w:rsidRPr="007E4CE5">
        <w:rPr>
          <w:rFonts w:cstheme="minorHAnsi"/>
          <w:color w:val="005E66"/>
          <w:sz w:val="20"/>
          <w:szCs w:val="20"/>
        </w:rPr>
        <w:tab/>
      </w:r>
      <w:r w:rsidRPr="007E4CE5">
        <w:rPr>
          <w:rFonts w:cstheme="minorHAnsi"/>
          <w:color w:val="005E66"/>
          <w:sz w:val="20"/>
          <w:szCs w:val="20"/>
        </w:rPr>
        <w:tab/>
      </w:r>
      <w:r w:rsidRPr="007E4CE5">
        <w:rPr>
          <w:rFonts w:cstheme="minorHAnsi"/>
          <w:color w:val="005E66"/>
          <w:sz w:val="20"/>
          <w:szCs w:val="20"/>
        </w:rPr>
        <w:tab/>
      </w:r>
      <w:r w:rsidR="00BE33B0" w:rsidRPr="007E4CE5">
        <w:rPr>
          <w:rFonts w:cstheme="minorHAnsi"/>
          <w:color w:val="005E66"/>
          <w:sz w:val="20"/>
          <w:szCs w:val="20"/>
        </w:rPr>
        <w:t xml:space="preserve">              </w:t>
      </w:r>
    </w:p>
    <w:p w14:paraId="70CB6235" w14:textId="77777777" w:rsidR="00D46BBF" w:rsidRPr="0059069C" w:rsidRDefault="00E47172" w:rsidP="00F51C7E">
      <w:pPr>
        <w:spacing w:after="0"/>
        <w:rPr>
          <w:rFonts w:cstheme="minorHAnsi"/>
          <w:color w:val="404040" w:themeColor="text1" w:themeTint="BF"/>
        </w:rPr>
      </w:pPr>
      <w:r w:rsidRPr="0059069C">
        <w:rPr>
          <w:rFonts w:cstheme="minorHAnsi"/>
          <w:color w:val="404040" w:themeColor="text1" w:themeTint="BF"/>
        </w:rPr>
        <w:t xml:space="preserve">Head of </w:t>
      </w:r>
      <w:r w:rsidR="002C5276" w:rsidRPr="0059069C">
        <w:rPr>
          <w:rFonts w:cstheme="minorHAnsi"/>
          <w:color w:val="404040" w:themeColor="text1" w:themeTint="BF"/>
        </w:rPr>
        <w:t xml:space="preserve">Department  </w:t>
      </w:r>
    </w:p>
    <w:p w14:paraId="60F76B5B" w14:textId="77777777" w:rsidR="00D46BBF" w:rsidRPr="0059069C" w:rsidRDefault="00D46BBF" w:rsidP="00F51C7E">
      <w:pPr>
        <w:spacing w:after="0"/>
        <w:rPr>
          <w:rFonts w:cstheme="minorHAnsi"/>
          <w:color w:val="404040" w:themeColor="text1" w:themeTint="BF"/>
        </w:rPr>
      </w:pPr>
    </w:p>
    <w:p w14:paraId="04ABEA65" w14:textId="77777777" w:rsidR="00D46BBF" w:rsidRPr="0059069C" w:rsidRDefault="00D46BBF" w:rsidP="00F51C7E">
      <w:pPr>
        <w:spacing w:after="0"/>
        <w:rPr>
          <w:rFonts w:cstheme="minorHAnsi"/>
          <w:color w:val="404040" w:themeColor="text1" w:themeTint="BF"/>
        </w:rPr>
      </w:pPr>
    </w:p>
    <w:p w14:paraId="196A0FD8" w14:textId="77777777" w:rsidR="00D46BBF" w:rsidRPr="0059069C" w:rsidRDefault="00D46BBF" w:rsidP="00F51C7E">
      <w:pPr>
        <w:spacing w:after="0"/>
        <w:rPr>
          <w:rFonts w:cstheme="minorHAnsi"/>
          <w:color w:val="404040" w:themeColor="text1" w:themeTint="BF"/>
        </w:rPr>
      </w:pPr>
      <w:r w:rsidRPr="0059069C">
        <w:rPr>
          <w:rFonts w:cstheme="minorHAnsi"/>
          <w:color w:val="005E66"/>
        </w:rPr>
        <w:t>_____________________________________________</w:t>
      </w:r>
    </w:p>
    <w:p w14:paraId="40052AB8" w14:textId="77777777" w:rsidR="00D46BBF" w:rsidRPr="0059069C" w:rsidRDefault="00D46BBF" w:rsidP="00F51C7E">
      <w:pPr>
        <w:spacing w:after="0"/>
        <w:rPr>
          <w:rFonts w:cstheme="minorHAnsi"/>
          <w:color w:val="404040" w:themeColor="text1" w:themeTint="BF"/>
        </w:rPr>
      </w:pPr>
    </w:p>
    <w:p w14:paraId="1C8B65F4" w14:textId="4582A51D" w:rsidR="00D46BBF" w:rsidRPr="0059069C" w:rsidRDefault="00F51C7E" w:rsidP="00DE3177">
      <w:pPr>
        <w:spacing w:after="120"/>
        <w:rPr>
          <w:rFonts w:cstheme="minorHAnsi"/>
          <w:color w:val="404040" w:themeColor="text1" w:themeTint="BF"/>
        </w:rPr>
      </w:pPr>
      <w:r w:rsidRPr="0059069C">
        <w:rPr>
          <w:rFonts w:cstheme="minorHAnsi"/>
          <w:color w:val="404040" w:themeColor="text1" w:themeTint="BF"/>
        </w:rPr>
        <w:t xml:space="preserve"> Programme Coordinator/Leader</w:t>
      </w:r>
    </w:p>
    <w:p w14:paraId="5E22194F" w14:textId="7FC2A2FD" w:rsidR="00DD4314" w:rsidRPr="00F16B18" w:rsidRDefault="00BC01FA" w:rsidP="00DD4314">
      <w:pPr>
        <w:spacing w:after="60"/>
        <w:rPr>
          <w:rFonts w:cstheme="minorHAnsi"/>
          <w:color w:val="404040" w:themeColor="text1" w:themeTint="BF"/>
        </w:rPr>
      </w:pPr>
      <w:r w:rsidRPr="00F16B18">
        <w:rPr>
          <w:rFonts w:cstheme="minorHAnsi"/>
          <w:color w:val="404040" w:themeColor="text1" w:themeTint="BF"/>
        </w:rPr>
        <w:t xml:space="preserve">(Note: Please </w:t>
      </w:r>
      <w:r w:rsidR="0073028A" w:rsidRPr="00F16B18">
        <w:rPr>
          <w:rFonts w:cstheme="minorHAnsi"/>
          <w:color w:val="404040" w:themeColor="text1" w:themeTint="BF"/>
        </w:rPr>
        <w:t xml:space="preserve">include </w:t>
      </w:r>
      <w:r w:rsidRPr="00F16B18">
        <w:rPr>
          <w:rFonts w:cstheme="minorHAnsi"/>
          <w:color w:val="404040" w:themeColor="text1" w:themeTint="BF"/>
        </w:rPr>
        <w:t>sign</w:t>
      </w:r>
      <w:r w:rsidR="0073028A" w:rsidRPr="00F16B18">
        <w:rPr>
          <w:rFonts w:cstheme="minorHAnsi"/>
          <w:color w:val="404040" w:themeColor="text1" w:themeTint="BF"/>
        </w:rPr>
        <w:t>ature</w:t>
      </w:r>
      <w:r w:rsidRPr="00F16B18">
        <w:rPr>
          <w:rFonts w:cstheme="minorHAnsi"/>
          <w:color w:val="404040" w:themeColor="text1" w:themeTint="BF"/>
        </w:rPr>
        <w:t xml:space="preserve"> </w:t>
      </w:r>
      <w:r w:rsidR="0073028A" w:rsidRPr="00F16B18">
        <w:rPr>
          <w:rFonts w:cstheme="minorHAnsi"/>
          <w:color w:val="404040" w:themeColor="text1" w:themeTint="BF"/>
        </w:rPr>
        <w:t xml:space="preserve">and </w:t>
      </w:r>
      <w:r w:rsidRPr="00F16B18">
        <w:rPr>
          <w:rFonts w:cstheme="minorHAnsi"/>
          <w:color w:val="404040" w:themeColor="text1" w:themeTint="BF"/>
        </w:rPr>
        <w:t>printed name)</w:t>
      </w:r>
      <w:r w:rsidR="00DD4314" w:rsidRPr="00F16B18">
        <w:rPr>
          <w:rFonts w:cstheme="minorHAnsi"/>
          <w:color w:val="404040" w:themeColor="text1" w:themeTint="BF"/>
        </w:rPr>
        <w:tab/>
      </w:r>
      <w:r w:rsidR="00DD4314" w:rsidRPr="00F16B18">
        <w:rPr>
          <w:rFonts w:cstheme="minorHAnsi"/>
          <w:color w:val="404040" w:themeColor="text1" w:themeTint="BF"/>
        </w:rPr>
        <w:tab/>
      </w:r>
      <w:r w:rsidR="00DD4314" w:rsidRPr="00F16B18">
        <w:rPr>
          <w:rFonts w:cstheme="minorHAnsi"/>
          <w:color w:val="404040" w:themeColor="text1" w:themeTint="BF"/>
        </w:rPr>
        <w:tab/>
      </w:r>
      <w:r w:rsidR="00DD4314" w:rsidRPr="00F16B18">
        <w:rPr>
          <w:rFonts w:cstheme="minorHAnsi"/>
          <w:color w:val="404040" w:themeColor="text1" w:themeTint="BF"/>
        </w:rPr>
        <w:tab/>
      </w:r>
      <w:r w:rsidR="00DD4314" w:rsidRPr="00F16B18">
        <w:rPr>
          <w:rFonts w:cstheme="minorHAnsi"/>
          <w:color w:val="404040" w:themeColor="text1" w:themeTint="BF"/>
        </w:rPr>
        <w:tab/>
      </w:r>
      <w:r w:rsidR="00BE33B0" w:rsidRPr="00F16B18">
        <w:rPr>
          <w:rFonts w:cstheme="minorHAnsi"/>
          <w:color w:val="404040" w:themeColor="text1" w:themeTint="BF"/>
        </w:rPr>
        <w:t xml:space="preserve">    </w:t>
      </w:r>
      <w:r w:rsidR="00DD4314" w:rsidRPr="00F16B18">
        <w:rPr>
          <w:rFonts w:cstheme="minorHAnsi"/>
          <w:color w:val="404040" w:themeColor="text1" w:themeTint="BF"/>
        </w:rPr>
        <w:tab/>
      </w:r>
      <w:r w:rsidR="00BE33B0" w:rsidRPr="00F16B18">
        <w:rPr>
          <w:rFonts w:cstheme="minorHAnsi"/>
          <w:color w:val="404040" w:themeColor="text1" w:themeTint="BF"/>
        </w:rPr>
        <w:t xml:space="preserve">   </w:t>
      </w:r>
    </w:p>
    <w:p w14:paraId="3ABB73AD" w14:textId="74F6D4EC" w:rsidR="00E47172" w:rsidRDefault="00E47172" w:rsidP="00BC01FA">
      <w:pPr>
        <w:spacing w:after="720"/>
        <w:rPr>
          <w:rFonts w:cstheme="minorHAnsi"/>
          <w:b/>
          <w:bCs/>
          <w:color w:val="005E66"/>
          <w:sz w:val="20"/>
          <w:szCs w:val="20"/>
        </w:rPr>
      </w:pPr>
    </w:p>
    <w:p w14:paraId="3C534B02" w14:textId="62716D82" w:rsidR="00DE3177" w:rsidRDefault="00DE3177" w:rsidP="00BC01FA">
      <w:pPr>
        <w:spacing w:after="720"/>
        <w:rPr>
          <w:rFonts w:cstheme="minorHAnsi"/>
          <w:b/>
          <w:bCs/>
          <w:color w:val="005E66"/>
          <w:sz w:val="20"/>
          <w:szCs w:val="20"/>
        </w:rPr>
      </w:pPr>
    </w:p>
    <w:p w14:paraId="39D9B4ED" w14:textId="6FFEBE30" w:rsidR="00DE3177" w:rsidRDefault="00DE3177" w:rsidP="00BC01FA">
      <w:pPr>
        <w:spacing w:after="720"/>
        <w:rPr>
          <w:rFonts w:cstheme="minorHAnsi"/>
          <w:b/>
          <w:bCs/>
          <w:color w:val="005E66"/>
          <w:sz w:val="20"/>
          <w:szCs w:val="20"/>
        </w:rPr>
      </w:pPr>
    </w:p>
    <w:p w14:paraId="1AD32C54" w14:textId="77777777" w:rsidR="00DE3177" w:rsidRPr="007E4CE5" w:rsidRDefault="00DE3177" w:rsidP="00DE3177">
      <w:pPr>
        <w:spacing w:after="0"/>
        <w:rPr>
          <w:rFonts w:cstheme="minorHAnsi"/>
          <w:b/>
          <w:bCs/>
          <w:color w:val="005E66"/>
          <w:sz w:val="20"/>
          <w:szCs w:val="20"/>
        </w:rPr>
      </w:pPr>
    </w:p>
    <w:p w14:paraId="0B471AD6" w14:textId="5AFAD700" w:rsidR="000455F4" w:rsidRPr="007E4CE5" w:rsidRDefault="000455F4" w:rsidP="00E47172">
      <w:pPr>
        <w:spacing w:after="240"/>
        <w:rPr>
          <w:rFonts w:cstheme="minorHAnsi"/>
          <w:b/>
          <w:bCs/>
          <w:color w:val="005E66"/>
          <w:sz w:val="20"/>
          <w:szCs w:val="20"/>
        </w:rPr>
      </w:pPr>
    </w:p>
    <w:p w14:paraId="6416F9B5" w14:textId="6076855F" w:rsidR="00D46BBF" w:rsidRPr="007E4CE5" w:rsidRDefault="00D46BBF" w:rsidP="00E47172">
      <w:pPr>
        <w:spacing w:after="240"/>
        <w:rPr>
          <w:rFonts w:cstheme="minorHAnsi"/>
          <w:b/>
          <w:bCs/>
          <w:color w:val="005E66"/>
          <w:sz w:val="20"/>
          <w:szCs w:val="20"/>
        </w:rPr>
      </w:pPr>
    </w:p>
    <w:p w14:paraId="03C227A9" w14:textId="04C1F401" w:rsidR="00E47172" w:rsidRPr="007E4CE5" w:rsidRDefault="00BE33B0" w:rsidP="00E47172">
      <w:pPr>
        <w:spacing w:after="240"/>
        <w:rPr>
          <w:rFonts w:cstheme="minorHAnsi"/>
          <w:b/>
          <w:bCs/>
          <w:color w:val="005E66"/>
          <w:sz w:val="20"/>
          <w:szCs w:val="20"/>
        </w:rPr>
      </w:pPr>
      <w:r w:rsidRPr="007E4CE5">
        <w:rPr>
          <w:rFonts w:cstheme="minorHAnsi"/>
          <w:b/>
          <w:bCs/>
          <w:color w:val="005E66"/>
          <w:sz w:val="20"/>
          <w:szCs w:val="20"/>
        </w:rPr>
        <w:t>FOR NMBI USE</w:t>
      </w:r>
    </w:p>
    <w:tbl>
      <w:tblPr>
        <w:tblStyle w:val="TableGrid"/>
        <w:tblW w:w="0" w:type="auto"/>
        <w:tblBorders>
          <w:top w:val="single" w:sz="4" w:space="0" w:color="005E66"/>
          <w:left w:val="single" w:sz="4" w:space="0" w:color="005E66"/>
          <w:bottom w:val="single" w:sz="4" w:space="0" w:color="005E66"/>
          <w:right w:val="single" w:sz="4" w:space="0" w:color="005E66"/>
          <w:insideH w:val="single" w:sz="4" w:space="0" w:color="005E66"/>
          <w:insideV w:val="single" w:sz="4" w:space="0" w:color="005E66"/>
        </w:tblBorders>
        <w:tblLook w:val="04A0" w:firstRow="1" w:lastRow="0" w:firstColumn="1" w:lastColumn="0" w:noHBand="0" w:noVBand="1"/>
      </w:tblPr>
      <w:tblGrid>
        <w:gridCol w:w="3020"/>
        <w:gridCol w:w="5996"/>
      </w:tblGrid>
      <w:tr w:rsidR="005B45D7" w:rsidRPr="007E4CE5" w14:paraId="231A70A2" w14:textId="77777777" w:rsidTr="0073028A">
        <w:tc>
          <w:tcPr>
            <w:tcW w:w="3020" w:type="dxa"/>
            <w:shd w:val="clear" w:color="auto" w:fill="DEE3E2"/>
          </w:tcPr>
          <w:p w14:paraId="464154BC" w14:textId="55F7FB71" w:rsidR="00A24FAA" w:rsidRPr="0059069C" w:rsidRDefault="0073028A" w:rsidP="00BE2328">
            <w:pPr>
              <w:spacing w:before="30" w:after="40"/>
              <w:rPr>
                <w:rFonts w:cstheme="minorHAnsi"/>
                <w:b/>
                <w:bCs/>
                <w:color w:val="404040" w:themeColor="text1" w:themeTint="BF"/>
              </w:rPr>
            </w:pPr>
            <w:r w:rsidRPr="0059069C">
              <w:rPr>
                <w:rFonts w:cstheme="minorHAnsi"/>
                <w:b/>
                <w:bCs/>
                <w:color w:val="404040" w:themeColor="text1" w:themeTint="BF"/>
              </w:rPr>
              <w:t>E</w:t>
            </w:r>
            <w:r w:rsidR="00AE5828" w:rsidRPr="0059069C">
              <w:rPr>
                <w:rFonts w:cstheme="minorHAnsi"/>
                <w:b/>
                <w:bCs/>
                <w:color w:val="404040" w:themeColor="text1" w:themeTint="BF"/>
              </w:rPr>
              <w:t xml:space="preserve">ducation </w:t>
            </w:r>
            <w:r w:rsidR="00961857" w:rsidRPr="0059069C">
              <w:rPr>
                <w:rFonts w:cstheme="minorHAnsi"/>
                <w:b/>
                <w:bCs/>
                <w:color w:val="404040" w:themeColor="text1" w:themeTint="BF"/>
              </w:rPr>
              <w:t>r</w:t>
            </w:r>
            <w:r w:rsidR="00AE5828" w:rsidRPr="0059069C">
              <w:rPr>
                <w:rFonts w:cstheme="minorHAnsi"/>
                <w:b/>
                <w:bCs/>
                <w:color w:val="404040" w:themeColor="text1" w:themeTint="BF"/>
              </w:rPr>
              <w:t xml:space="preserve">eview </w:t>
            </w:r>
            <w:r w:rsidRPr="0059069C">
              <w:rPr>
                <w:rFonts w:cstheme="minorHAnsi"/>
                <w:b/>
                <w:bCs/>
                <w:color w:val="404040" w:themeColor="text1" w:themeTint="BF"/>
              </w:rPr>
              <w:t xml:space="preserve">date </w:t>
            </w:r>
            <w:r w:rsidR="00AE5828" w:rsidRPr="0059069C">
              <w:rPr>
                <w:rFonts w:cstheme="minorHAnsi"/>
                <w:b/>
                <w:bCs/>
                <w:color w:val="404040" w:themeColor="text1" w:themeTint="BF"/>
              </w:rPr>
              <w:t>by Professional Officer</w:t>
            </w:r>
            <w:r w:rsidRPr="0059069C">
              <w:rPr>
                <w:rFonts w:cstheme="minorHAnsi"/>
                <w:b/>
                <w:bCs/>
                <w:color w:val="404040" w:themeColor="text1" w:themeTint="BF"/>
              </w:rPr>
              <w:t>, Education, Policy and Standards Department</w:t>
            </w:r>
          </w:p>
        </w:tc>
        <w:tc>
          <w:tcPr>
            <w:tcW w:w="5996" w:type="dxa"/>
          </w:tcPr>
          <w:p w14:paraId="74C16277" w14:textId="3825223F" w:rsidR="00A24FAA" w:rsidRPr="007E4CE5" w:rsidRDefault="00A24FAA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039F8F9A" w14:textId="1B54A9B7" w:rsidR="00BC01FA" w:rsidRPr="007E4CE5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19FF8FC0" w14:textId="7C3A6A0D" w:rsidR="00BC01FA" w:rsidRPr="007E4CE5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535C9DB1" w14:textId="565EE3A0" w:rsidR="00AE5828" w:rsidRPr="007E4CE5" w:rsidRDefault="00AE5828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B45D7" w:rsidRPr="007E4CE5" w14:paraId="72A39C34" w14:textId="77777777" w:rsidTr="0073028A">
        <w:tc>
          <w:tcPr>
            <w:tcW w:w="3020" w:type="dxa"/>
            <w:shd w:val="clear" w:color="auto" w:fill="DEE3E2"/>
          </w:tcPr>
          <w:p w14:paraId="1685C1FE" w14:textId="716AB591" w:rsidR="00A24FAA" w:rsidRPr="0059069C" w:rsidRDefault="00AE5828" w:rsidP="00353A0C">
            <w:pPr>
              <w:spacing w:before="30" w:after="40"/>
              <w:rPr>
                <w:rFonts w:cstheme="minorHAnsi"/>
                <w:b/>
                <w:bCs/>
                <w:color w:val="404040" w:themeColor="text1" w:themeTint="BF"/>
              </w:rPr>
            </w:pPr>
            <w:r w:rsidRPr="0059069C">
              <w:rPr>
                <w:rFonts w:cstheme="minorHAnsi"/>
                <w:b/>
                <w:bCs/>
                <w:color w:val="404040" w:themeColor="text1" w:themeTint="BF"/>
              </w:rPr>
              <w:t xml:space="preserve">Further </w:t>
            </w:r>
            <w:r w:rsidR="00733F88" w:rsidRPr="0059069C">
              <w:rPr>
                <w:rFonts w:cstheme="minorHAnsi"/>
                <w:b/>
                <w:bCs/>
                <w:color w:val="404040" w:themeColor="text1" w:themeTint="BF"/>
              </w:rPr>
              <w:t>e</w:t>
            </w:r>
            <w:r w:rsidRPr="0059069C">
              <w:rPr>
                <w:rFonts w:cstheme="minorHAnsi"/>
                <w:b/>
                <w:bCs/>
                <w:color w:val="404040" w:themeColor="text1" w:themeTint="BF"/>
              </w:rPr>
              <w:t xml:space="preserve">vidence </w:t>
            </w:r>
            <w:r w:rsidR="00733F88" w:rsidRPr="0059069C">
              <w:rPr>
                <w:rFonts w:cstheme="minorHAnsi"/>
                <w:b/>
                <w:bCs/>
                <w:color w:val="404040" w:themeColor="text1" w:themeTint="BF"/>
              </w:rPr>
              <w:t>r</w:t>
            </w:r>
            <w:r w:rsidRPr="0059069C">
              <w:rPr>
                <w:rFonts w:cstheme="minorHAnsi"/>
                <w:b/>
                <w:bCs/>
                <w:color w:val="404040" w:themeColor="text1" w:themeTint="BF"/>
              </w:rPr>
              <w:t xml:space="preserve">eceived </w:t>
            </w:r>
          </w:p>
        </w:tc>
        <w:tc>
          <w:tcPr>
            <w:tcW w:w="5996" w:type="dxa"/>
          </w:tcPr>
          <w:p w14:paraId="2A5DBB41" w14:textId="3C1ECD1F" w:rsidR="00A24FAA" w:rsidRPr="007E4CE5" w:rsidRDefault="00A24FAA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04AFF781" w14:textId="6DB6D026" w:rsidR="00BC01FA" w:rsidRPr="007E4CE5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195C3C2A" w14:textId="027CE291" w:rsidR="00BC01FA" w:rsidRPr="007E4CE5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246FDDFB" w14:textId="3F34241E" w:rsidR="00AE5828" w:rsidRPr="007E4CE5" w:rsidRDefault="00AE5828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3C5799" w:rsidRPr="007E4CE5" w14:paraId="1BF126A0" w14:textId="77777777" w:rsidTr="0073028A">
        <w:tc>
          <w:tcPr>
            <w:tcW w:w="3020" w:type="dxa"/>
            <w:shd w:val="clear" w:color="auto" w:fill="DEE3E2"/>
          </w:tcPr>
          <w:p w14:paraId="09A524AF" w14:textId="1C2A476B" w:rsidR="003C5799" w:rsidRPr="0059069C" w:rsidRDefault="0073028A" w:rsidP="00353A0C">
            <w:pPr>
              <w:spacing w:before="30" w:after="40"/>
              <w:rPr>
                <w:rFonts w:cstheme="minorHAnsi"/>
                <w:b/>
                <w:bCs/>
                <w:color w:val="404040" w:themeColor="text1" w:themeTint="BF"/>
                <w:highlight w:val="yellow"/>
              </w:rPr>
            </w:pPr>
            <w:r w:rsidRPr="0059069C">
              <w:rPr>
                <w:rFonts w:cstheme="minorHAnsi"/>
                <w:b/>
                <w:bCs/>
                <w:color w:val="404040" w:themeColor="text1" w:themeTint="BF"/>
              </w:rPr>
              <w:t>Outcome of the review by the Professional Officer</w:t>
            </w:r>
            <w:r w:rsidR="003C5799" w:rsidRPr="0059069C">
              <w:rPr>
                <w:rFonts w:cstheme="minorHAnsi"/>
                <w:b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5996" w:type="dxa"/>
          </w:tcPr>
          <w:p w14:paraId="1F7D1090" w14:textId="77777777" w:rsidR="003C5799" w:rsidRPr="007E4CE5" w:rsidRDefault="003C5799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B45D7" w:rsidRPr="007E4CE5" w14:paraId="65D8EACB" w14:textId="77777777" w:rsidTr="0073028A">
        <w:tc>
          <w:tcPr>
            <w:tcW w:w="3020" w:type="dxa"/>
            <w:shd w:val="clear" w:color="auto" w:fill="DEE3E2"/>
          </w:tcPr>
          <w:p w14:paraId="09AC75AC" w14:textId="050BDFDE" w:rsidR="00A24FAA" w:rsidRPr="0059069C" w:rsidRDefault="00AE5828" w:rsidP="00353A0C">
            <w:pPr>
              <w:spacing w:before="30" w:after="40"/>
              <w:rPr>
                <w:rFonts w:cstheme="minorHAnsi"/>
                <w:b/>
                <w:bCs/>
                <w:color w:val="404040" w:themeColor="text1" w:themeTint="BF"/>
              </w:rPr>
            </w:pPr>
            <w:r w:rsidRPr="0059069C">
              <w:rPr>
                <w:rFonts w:cstheme="minorHAnsi"/>
                <w:b/>
                <w:bCs/>
                <w:color w:val="404040" w:themeColor="text1" w:themeTint="BF"/>
              </w:rPr>
              <w:t xml:space="preserve">Date </w:t>
            </w:r>
            <w:r w:rsidR="0073028A" w:rsidRPr="0059069C">
              <w:rPr>
                <w:rFonts w:cstheme="minorHAnsi"/>
                <w:b/>
                <w:bCs/>
                <w:color w:val="404040" w:themeColor="text1" w:themeTint="BF"/>
              </w:rPr>
              <w:t>of recommendation forwarded to the Registration Department</w:t>
            </w:r>
            <w:r w:rsidRPr="0059069C">
              <w:rPr>
                <w:rFonts w:cstheme="minorHAnsi"/>
                <w:b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5996" w:type="dxa"/>
          </w:tcPr>
          <w:p w14:paraId="349A5F12" w14:textId="55380FB7" w:rsidR="00A24FAA" w:rsidRPr="007E4CE5" w:rsidRDefault="00A24FAA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62BFC8BE" w14:textId="728519CE" w:rsidR="00BC01FA" w:rsidRPr="007E4CE5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773BEC8B" w14:textId="50EE8250" w:rsidR="00BC01FA" w:rsidRPr="007E4CE5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382B07D9" w14:textId="62AB9E59" w:rsidR="00AE5828" w:rsidRPr="007E4CE5" w:rsidRDefault="00AE5828" w:rsidP="00BC01FA">
            <w:pPr>
              <w:spacing w:before="30" w:after="4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8FE0E9F" w14:textId="77777777" w:rsidR="00C80C58" w:rsidRPr="007E4CE5" w:rsidRDefault="00C80C58" w:rsidP="002C50D1">
      <w:pPr>
        <w:spacing w:after="240"/>
        <w:rPr>
          <w:rFonts w:cstheme="minorHAnsi"/>
          <w:b/>
          <w:bCs/>
          <w:color w:val="005E66"/>
          <w:sz w:val="20"/>
          <w:szCs w:val="20"/>
        </w:rPr>
      </w:pPr>
    </w:p>
    <w:p w14:paraId="15B1F458" w14:textId="77777777" w:rsidR="00353A0C" w:rsidRPr="007E4CE5" w:rsidRDefault="00353A0C" w:rsidP="00353A0C">
      <w:pPr>
        <w:spacing w:after="240"/>
        <w:rPr>
          <w:rFonts w:cstheme="minorHAnsi"/>
          <w:b/>
          <w:bCs/>
          <w:color w:val="005E66"/>
          <w:sz w:val="20"/>
          <w:szCs w:val="20"/>
        </w:rPr>
      </w:pPr>
    </w:p>
    <w:p w14:paraId="3FE61FAA" w14:textId="77777777" w:rsidR="00353A0C" w:rsidRPr="007E4CE5" w:rsidRDefault="00353A0C" w:rsidP="00353A0C">
      <w:pPr>
        <w:spacing w:after="240"/>
        <w:rPr>
          <w:rFonts w:cstheme="minorHAnsi"/>
          <w:b/>
          <w:bCs/>
          <w:color w:val="005E66"/>
          <w:sz w:val="20"/>
          <w:szCs w:val="20"/>
        </w:rPr>
      </w:pPr>
    </w:p>
    <w:p w14:paraId="5B7D0B89" w14:textId="77777777" w:rsidR="00353A0C" w:rsidRPr="007E4CE5" w:rsidRDefault="00353A0C" w:rsidP="00353A0C">
      <w:pPr>
        <w:spacing w:after="240"/>
        <w:rPr>
          <w:rFonts w:cstheme="minorHAnsi"/>
          <w:b/>
          <w:bCs/>
          <w:color w:val="005E66"/>
          <w:sz w:val="20"/>
          <w:szCs w:val="20"/>
        </w:rPr>
      </w:pPr>
    </w:p>
    <w:p w14:paraId="4789803D" w14:textId="77777777" w:rsidR="00353A0C" w:rsidRPr="007E4CE5" w:rsidRDefault="00353A0C" w:rsidP="00353A0C">
      <w:pPr>
        <w:spacing w:after="240"/>
        <w:rPr>
          <w:rFonts w:cstheme="minorHAnsi"/>
          <w:b/>
          <w:bCs/>
          <w:color w:val="005E66"/>
          <w:sz w:val="20"/>
          <w:szCs w:val="20"/>
        </w:rPr>
      </w:pPr>
    </w:p>
    <w:p w14:paraId="63E8DB08" w14:textId="77777777" w:rsidR="00353A0C" w:rsidRPr="007E4CE5" w:rsidRDefault="00353A0C" w:rsidP="00353A0C">
      <w:pPr>
        <w:spacing w:after="240"/>
        <w:rPr>
          <w:rFonts w:cstheme="minorHAnsi"/>
          <w:b/>
          <w:bCs/>
          <w:color w:val="005E66"/>
          <w:sz w:val="20"/>
          <w:szCs w:val="20"/>
        </w:rPr>
      </w:pPr>
    </w:p>
    <w:sectPr w:rsidR="00353A0C" w:rsidRPr="007E4CE5" w:rsidSect="00216E1F">
      <w:headerReference w:type="even" r:id="rId13"/>
      <w:headerReference w:type="default" r:id="rId14"/>
      <w:footerReference w:type="default" r:id="rId15"/>
      <w:pgSz w:w="11906" w:h="16838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8015" w14:textId="77777777" w:rsidR="00584BC0" w:rsidRDefault="00584BC0" w:rsidP="00932558">
      <w:pPr>
        <w:spacing w:after="0" w:line="240" w:lineRule="auto"/>
      </w:pPr>
      <w:r>
        <w:separator/>
      </w:r>
    </w:p>
  </w:endnote>
  <w:endnote w:type="continuationSeparator" w:id="0">
    <w:p w14:paraId="7DEF54E7" w14:textId="77777777" w:rsidR="00584BC0" w:rsidRDefault="00584BC0" w:rsidP="0093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2005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F684B" w14:textId="77777777" w:rsidR="00216E1F" w:rsidRPr="00216E1F" w:rsidRDefault="00216E1F" w:rsidP="00216E1F">
        <w:pPr>
          <w:pStyle w:val="Footer"/>
          <w:jc w:val="both"/>
          <w:rPr>
            <w:sz w:val="20"/>
            <w:szCs w:val="20"/>
          </w:rPr>
        </w:pPr>
        <w:r w:rsidRPr="00216E1F">
          <w:rPr>
            <w:sz w:val="20"/>
            <w:szCs w:val="20"/>
          </w:rPr>
          <w:t>Compensation Measures for Nurses Trained Outside of Ireland Leading to Registration: Aptitude Test: August 2022 Education, Policy, and Standards Department NMBI (Version 003)</w:t>
        </w:r>
      </w:p>
    </w:sdtContent>
  </w:sdt>
  <w:p w14:paraId="7530E0BB" w14:textId="77777777" w:rsidR="00216E1F" w:rsidRPr="00216E1F" w:rsidRDefault="00216E1F" w:rsidP="00216E1F">
    <w:pPr>
      <w:rPr>
        <w:sz w:val="20"/>
        <w:szCs w:val="20"/>
      </w:rPr>
    </w:pPr>
  </w:p>
  <w:sdt>
    <w:sdtPr>
      <w:id w:val="1891146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13D63" w14:textId="4F562F2B" w:rsidR="00216E1F" w:rsidRDefault="00216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9CB10" w14:textId="00DEB0AC" w:rsidR="00366415" w:rsidRPr="0059069C" w:rsidRDefault="00366415" w:rsidP="00CE41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80FF" w14:textId="77777777" w:rsidR="00584BC0" w:rsidRDefault="00584BC0" w:rsidP="00932558">
      <w:pPr>
        <w:spacing w:after="0" w:line="240" w:lineRule="auto"/>
      </w:pPr>
      <w:r>
        <w:separator/>
      </w:r>
    </w:p>
  </w:footnote>
  <w:footnote w:type="continuationSeparator" w:id="0">
    <w:p w14:paraId="6F2328B2" w14:textId="77777777" w:rsidR="00584BC0" w:rsidRDefault="00584BC0" w:rsidP="0093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F90" w14:textId="1ECBF95A" w:rsidR="00E11A5D" w:rsidRDefault="00000000">
    <w:pPr>
      <w:pStyle w:val="Header"/>
    </w:pPr>
    <w:r>
      <w:rPr>
        <w:noProof/>
      </w:rPr>
      <w:pict w14:anchorId="74C403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747D" w14:textId="54153A02" w:rsidR="00932558" w:rsidRDefault="0066278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75CC84" wp14:editId="646D509A">
          <wp:simplePos x="0" y="0"/>
          <wp:positionH relativeFrom="margin">
            <wp:posOffset>2105025</wp:posOffset>
          </wp:positionH>
          <wp:positionV relativeFrom="margin">
            <wp:posOffset>-673100</wp:posOffset>
          </wp:positionV>
          <wp:extent cx="1152525" cy="11525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2E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557280" wp14:editId="7530D42D">
              <wp:simplePos x="0" y="0"/>
              <wp:positionH relativeFrom="column">
                <wp:posOffset>-952500</wp:posOffset>
              </wp:positionH>
              <wp:positionV relativeFrom="paragraph">
                <wp:posOffset>-306705</wp:posOffset>
              </wp:positionV>
              <wp:extent cx="10772775" cy="0"/>
              <wp:effectExtent l="0" t="57150" r="47625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72775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5E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D831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pt,-24.15pt" to="773.2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" strokecolor="#005e66" strokeweight="10pt">
              <v:stroke joinstyle="miter"/>
            </v:line>
          </w:pict>
        </mc:Fallback>
      </mc:AlternateContent>
    </w:r>
    <w:r w:rsidR="00A942E9"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51CA"/>
    <w:multiLevelType w:val="hybridMultilevel"/>
    <w:tmpl w:val="8012AEA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998"/>
    <w:multiLevelType w:val="hybridMultilevel"/>
    <w:tmpl w:val="791C85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231"/>
    <w:multiLevelType w:val="hybridMultilevel"/>
    <w:tmpl w:val="0420B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904A2"/>
    <w:multiLevelType w:val="hybridMultilevel"/>
    <w:tmpl w:val="A8AC5006"/>
    <w:lvl w:ilvl="0" w:tplc="60088972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hint="default"/>
        <w:color w:val="05665E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36643"/>
    <w:multiLevelType w:val="hybridMultilevel"/>
    <w:tmpl w:val="A8F42308"/>
    <w:lvl w:ilvl="0" w:tplc="600889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4696"/>
    <w:multiLevelType w:val="hybridMultilevel"/>
    <w:tmpl w:val="B4743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B4461"/>
    <w:multiLevelType w:val="hybridMultilevel"/>
    <w:tmpl w:val="A1362A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956196">
    <w:abstractNumId w:val="2"/>
  </w:num>
  <w:num w:numId="2" w16cid:durableId="2081363947">
    <w:abstractNumId w:val="3"/>
  </w:num>
  <w:num w:numId="3" w16cid:durableId="1301233314">
    <w:abstractNumId w:val="6"/>
  </w:num>
  <w:num w:numId="4" w16cid:durableId="771583570">
    <w:abstractNumId w:val="1"/>
  </w:num>
  <w:num w:numId="5" w16cid:durableId="151261306">
    <w:abstractNumId w:val="4"/>
  </w:num>
  <w:num w:numId="6" w16cid:durableId="916940496">
    <w:abstractNumId w:val="0"/>
  </w:num>
  <w:num w:numId="7" w16cid:durableId="53126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58"/>
    <w:rsid w:val="000011E2"/>
    <w:rsid w:val="00006043"/>
    <w:rsid w:val="0000691C"/>
    <w:rsid w:val="000119A7"/>
    <w:rsid w:val="00013844"/>
    <w:rsid w:val="000339CA"/>
    <w:rsid w:val="000455F4"/>
    <w:rsid w:val="00064346"/>
    <w:rsid w:val="000D7C83"/>
    <w:rsid w:val="000F02CA"/>
    <w:rsid w:val="000F4C8D"/>
    <w:rsid w:val="0011426F"/>
    <w:rsid w:val="00120E0A"/>
    <w:rsid w:val="001352E3"/>
    <w:rsid w:val="00157E3B"/>
    <w:rsid w:val="00164737"/>
    <w:rsid w:val="00166598"/>
    <w:rsid w:val="00176205"/>
    <w:rsid w:val="001A097C"/>
    <w:rsid w:val="001A271C"/>
    <w:rsid w:val="001C2305"/>
    <w:rsid w:val="001D4BDA"/>
    <w:rsid w:val="001D655E"/>
    <w:rsid w:val="001F1631"/>
    <w:rsid w:val="002028D2"/>
    <w:rsid w:val="0020707F"/>
    <w:rsid w:val="00207A98"/>
    <w:rsid w:val="00216E1F"/>
    <w:rsid w:val="00256264"/>
    <w:rsid w:val="002668EB"/>
    <w:rsid w:val="00271C4D"/>
    <w:rsid w:val="002947C4"/>
    <w:rsid w:val="002C50D1"/>
    <w:rsid w:val="002C5276"/>
    <w:rsid w:val="002D4FC7"/>
    <w:rsid w:val="002E5126"/>
    <w:rsid w:val="0033452F"/>
    <w:rsid w:val="003471D2"/>
    <w:rsid w:val="00353A0C"/>
    <w:rsid w:val="003600A7"/>
    <w:rsid w:val="003645AC"/>
    <w:rsid w:val="00366415"/>
    <w:rsid w:val="0037530D"/>
    <w:rsid w:val="00386F1B"/>
    <w:rsid w:val="003874F1"/>
    <w:rsid w:val="00391501"/>
    <w:rsid w:val="003931FC"/>
    <w:rsid w:val="003A4CB1"/>
    <w:rsid w:val="003A7B26"/>
    <w:rsid w:val="003C5799"/>
    <w:rsid w:val="003D5F19"/>
    <w:rsid w:val="0040252E"/>
    <w:rsid w:val="00403EFA"/>
    <w:rsid w:val="004138A7"/>
    <w:rsid w:val="00415E13"/>
    <w:rsid w:val="00424EBD"/>
    <w:rsid w:val="00434371"/>
    <w:rsid w:val="00485D36"/>
    <w:rsid w:val="004A77A2"/>
    <w:rsid w:val="004C47AB"/>
    <w:rsid w:val="004D5C87"/>
    <w:rsid w:val="004E400E"/>
    <w:rsid w:val="004E6BF4"/>
    <w:rsid w:val="004F34FE"/>
    <w:rsid w:val="004F4200"/>
    <w:rsid w:val="0050215D"/>
    <w:rsid w:val="00520EEE"/>
    <w:rsid w:val="00534C16"/>
    <w:rsid w:val="00540136"/>
    <w:rsid w:val="00584BC0"/>
    <w:rsid w:val="0059069C"/>
    <w:rsid w:val="005A0B77"/>
    <w:rsid w:val="005A26CD"/>
    <w:rsid w:val="005A4327"/>
    <w:rsid w:val="005B45D7"/>
    <w:rsid w:val="005B6219"/>
    <w:rsid w:val="005D1D0D"/>
    <w:rsid w:val="005E0553"/>
    <w:rsid w:val="005E4557"/>
    <w:rsid w:val="005F4C3C"/>
    <w:rsid w:val="0061082E"/>
    <w:rsid w:val="00615156"/>
    <w:rsid w:val="00615CE9"/>
    <w:rsid w:val="00622D46"/>
    <w:rsid w:val="00642911"/>
    <w:rsid w:val="006540C0"/>
    <w:rsid w:val="006579D4"/>
    <w:rsid w:val="00660A26"/>
    <w:rsid w:val="00662781"/>
    <w:rsid w:val="00664749"/>
    <w:rsid w:val="00665790"/>
    <w:rsid w:val="00671097"/>
    <w:rsid w:val="00682492"/>
    <w:rsid w:val="0068338A"/>
    <w:rsid w:val="006D0618"/>
    <w:rsid w:val="006D4E8A"/>
    <w:rsid w:val="006E6B8C"/>
    <w:rsid w:val="00703456"/>
    <w:rsid w:val="0073028A"/>
    <w:rsid w:val="00730762"/>
    <w:rsid w:val="00733F88"/>
    <w:rsid w:val="007343CC"/>
    <w:rsid w:val="00781831"/>
    <w:rsid w:val="00783E9E"/>
    <w:rsid w:val="007C6EBF"/>
    <w:rsid w:val="007E18FF"/>
    <w:rsid w:val="007E274A"/>
    <w:rsid w:val="007E4CE5"/>
    <w:rsid w:val="007E5042"/>
    <w:rsid w:val="007F7009"/>
    <w:rsid w:val="00810339"/>
    <w:rsid w:val="00822B2D"/>
    <w:rsid w:val="00843C48"/>
    <w:rsid w:val="00854417"/>
    <w:rsid w:val="00894EAE"/>
    <w:rsid w:val="008C0CC5"/>
    <w:rsid w:val="008D2DA4"/>
    <w:rsid w:val="008D5C8A"/>
    <w:rsid w:val="009016EC"/>
    <w:rsid w:val="00907986"/>
    <w:rsid w:val="009219F3"/>
    <w:rsid w:val="00932558"/>
    <w:rsid w:val="00942D72"/>
    <w:rsid w:val="00946A75"/>
    <w:rsid w:val="00961857"/>
    <w:rsid w:val="0099536C"/>
    <w:rsid w:val="009A182D"/>
    <w:rsid w:val="009A2740"/>
    <w:rsid w:val="009A29B9"/>
    <w:rsid w:val="009A2BD5"/>
    <w:rsid w:val="009B7535"/>
    <w:rsid w:val="009D2D78"/>
    <w:rsid w:val="009F262D"/>
    <w:rsid w:val="00A24FAA"/>
    <w:rsid w:val="00A268DE"/>
    <w:rsid w:val="00A31C8E"/>
    <w:rsid w:val="00A64239"/>
    <w:rsid w:val="00A66710"/>
    <w:rsid w:val="00A673A7"/>
    <w:rsid w:val="00A75AC6"/>
    <w:rsid w:val="00A902B1"/>
    <w:rsid w:val="00A942E9"/>
    <w:rsid w:val="00AB3C06"/>
    <w:rsid w:val="00AC5702"/>
    <w:rsid w:val="00AD24D5"/>
    <w:rsid w:val="00AD57AB"/>
    <w:rsid w:val="00AE5828"/>
    <w:rsid w:val="00AE7671"/>
    <w:rsid w:val="00B375F8"/>
    <w:rsid w:val="00B71E60"/>
    <w:rsid w:val="00BA3EAF"/>
    <w:rsid w:val="00BB38B3"/>
    <w:rsid w:val="00BC01FA"/>
    <w:rsid w:val="00BD2EA5"/>
    <w:rsid w:val="00BD48F8"/>
    <w:rsid w:val="00BE2328"/>
    <w:rsid w:val="00BE33B0"/>
    <w:rsid w:val="00BE6411"/>
    <w:rsid w:val="00BF6B63"/>
    <w:rsid w:val="00C057D3"/>
    <w:rsid w:val="00C15330"/>
    <w:rsid w:val="00C22DE5"/>
    <w:rsid w:val="00C4749A"/>
    <w:rsid w:val="00C62487"/>
    <w:rsid w:val="00C80C58"/>
    <w:rsid w:val="00CB07F8"/>
    <w:rsid w:val="00CE0B1C"/>
    <w:rsid w:val="00CE4114"/>
    <w:rsid w:val="00CF360F"/>
    <w:rsid w:val="00D46BBF"/>
    <w:rsid w:val="00D539AB"/>
    <w:rsid w:val="00D56298"/>
    <w:rsid w:val="00D574B0"/>
    <w:rsid w:val="00D66A89"/>
    <w:rsid w:val="00D80A9E"/>
    <w:rsid w:val="00D873F7"/>
    <w:rsid w:val="00D955E5"/>
    <w:rsid w:val="00DA225A"/>
    <w:rsid w:val="00DA3D8A"/>
    <w:rsid w:val="00DA6EDE"/>
    <w:rsid w:val="00DC0F0E"/>
    <w:rsid w:val="00DD4314"/>
    <w:rsid w:val="00DE3177"/>
    <w:rsid w:val="00DF7488"/>
    <w:rsid w:val="00E11A5D"/>
    <w:rsid w:val="00E27D6C"/>
    <w:rsid w:val="00E47172"/>
    <w:rsid w:val="00E54BF0"/>
    <w:rsid w:val="00E86A0A"/>
    <w:rsid w:val="00E93679"/>
    <w:rsid w:val="00E96340"/>
    <w:rsid w:val="00EA7639"/>
    <w:rsid w:val="00EC5B12"/>
    <w:rsid w:val="00ED076F"/>
    <w:rsid w:val="00ED4104"/>
    <w:rsid w:val="00EF1C80"/>
    <w:rsid w:val="00F03D5B"/>
    <w:rsid w:val="00F07742"/>
    <w:rsid w:val="00F13017"/>
    <w:rsid w:val="00F16B18"/>
    <w:rsid w:val="00F2531E"/>
    <w:rsid w:val="00F31706"/>
    <w:rsid w:val="00F51C7E"/>
    <w:rsid w:val="00FB0EB0"/>
    <w:rsid w:val="00FB1666"/>
    <w:rsid w:val="00FC0C9E"/>
    <w:rsid w:val="00FC3E9A"/>
    <w:rsid w:val="00FD6519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202D9"/>
  <w15:chartTrackingRefBased/>
  <w15:docId w15:val="{4C6745D3-9D02-4B20-AA2E-1AE0500B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58"/>
  </w:style>
  <w:style w:type="paragraph" w:styleId="Footer">
    <w:name w:val="footer"/>
    <w:basedOn w:val="Normal"/>
    <w:link w:val="FooterChar"/>
    <w:uiPriority w:val="99"/>
    <w:unhideWhenUsed/>
    <w:rsid w:val="0093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58"/>
  </w:style>
  <w:style w:type="paragraph" w:styleId="ListParagraph">
    <w:name w:val="List Paragraph"/>
    <w:basedOn w:val="Normal"/>
    <w:uiPriority w:val="34"/>
    <w:qFormat/>
    <w:rsid w:val="000D7C83"/>
    <w:pPr>
      <w:ind w:left="720"/>
      <w:contextualSpacing/>
    </w:pPr>
    <w:rPr>
      <w:lang w:val="en-IE"/>
    </w:rPr>
  </w:style>
  <w:style w:type="character" w:styleId="PlaceholderText">
    <w:name w:val="Placeholder Text"/>
    <w:basedOn w:val="DefaultParagraphFont"/>
    <w:uiPriority w:val="99"/>
    <w:semiHidden/>
    <w:rsid w:val="00660A2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60A26"/>
    <w:rPr>
      <w:rFonts w:ascii="Verdana" w:hAnsi="Verdana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02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/>
    </w:rPr>
  </w:style>
  <w:style w:type="table" w:styleId="TableGrid">
    <w:name w:val="Table Grid"/>
    <w:basedOn w:val="TableNormal"/>
    <w:uiPriority w:val="39"/>
    <w:rsid w:val="00A9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52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5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5C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4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ucation@nmbi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5E66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FC09D486AC641A01EAC0F73CDE3E7" ma:contentTypeVersion="13" ma:contentTypeDescription="Create a new document." ma:contentTypeScope="" ma:versionID="acd2193f3e3b022299f16abaf0933048">
  <xsd:schema xmlns:xsd="http://www.w3.org/2001/XMLSchema" xmlns:xs="http://www.w3.org/2001/XMLSchema" xmlns:p="http://schemas.microsoft.com/office/2006/metadata/properties" xmlns:ns2="6b1e35dd-66f4-4548-9841-987e3e84bb62" xmlns:ns3="bd72256e-fc76-44a4-83a1-7b1377c35976" targetNamespace="http://schemas.microsoft.com/office/2006/metadata/properties" ma:root="true" ma:fieldsID="72f56e19449fbff2dfa560b8701dff14" ns2:_="" ns3:_="">
    <xsd:import namespace="6b1e35dd-66f4-4548-9841-987e3e84bb62"/>
    <xsd:import namespace="bd72256e-fc76-44a4-83a1-7b1377c35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e35dd-66f4-4548-9841-987e3e84bb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256e-fc76-44a4-83a1-7b1377c3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1e35dd-66f4-4548-9841-987e3e84bb62">ZQ6NE42W6JZY-1618223931-61184</_dlc_DocId>
    <_dlc_DocIdUrl xmlns="6b1e35dd-66f4-4548-9841-987e3e84bb62">
      <Url>https://nmbi.sharepoint.com/sites/NMBI-GroupShare/_layouts/15/DocIdRedir.aspx?ID=ZQ6NE42W6JZY-1618223931-61184</Url>
      <Description>ZQ6NE42W6JZY-1618223931-61184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430920-F0C9-40BA-B731-610C28444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6756F-A819-4D08-BA84-77BA4603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e35dd-66f4-4548-9841-987e3e84bb62"/>
    <ds:schemaRef ds:uri="bd72256e-fc76-44a4-83a1-7b1377c35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EB077-9C12-4FC9-993E-071AD85E05FA}">
  <ds:schemaRefs>
    <ds:schemaRef ds:uri="http://schemas.microsoft.com/office/2006/metadata/properties"/>
    <ds:schemaRef ds:uri="http://schemas.microsoft.com/office/infopath/2007/PartnerControls"/>
    <ds:schemaRef ds:uri="6b1e35dd-66f4-4548-9841-987e3e84bb62"/>
  </ds:schemaRefs>
</ds:datastoreItem>
</file>

<file path=customXml/itemProps4.xml><?xml version="1.0" encoding="utf-8"?>
<ds:datastoreItem xmlns:ds="http://schemas.openxmlformats.org/officeDocument/2006/customXml" ds:itemID="{355A735C-5AF2-4A39-8D2B-72DE37A2D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C27CC4-3BA6-4CCB-B4DB-7BA9B2789E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</Words>
  <Characters>3980</Characters>
  <Application>Microsoft Office Word</Application>
  <DocSecurity>0</DocSecurity>
  <Lines>221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Nolan</dc:creator>
  <cp:keywords/>
  <dc:description/>
  <cp:lastModifiedBy>Sinead Nolan</cp:lastModifiedBy>
  <cp:revision>2</cp:revision>
  <dcterms:created xsi:type="dcterms:W3CDTF">2022-11-24T17:26:00Z</dcterms:created>
  <dcterms:modified xsi:type="dcterms:W3CDTF">2022-11-24T17:26:00Z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0x010100500FC09D486AC641A01EAC0F73CDE3E7</vt:lpwstr>
  </property>
  <property fmtid="{D5CDD505-2E9C-101B-9397-08002B2CF9AE}" pid="3" name="_dlc_DocIdItemGuid">
    <vt:lpwstr>b469e267-2cfa-43ee-abab-3ba4c3d2f47a</vt:lpwstr>
  </property>
</Properties>
</file>